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07A" w:rsidRPr="00414883" w:rsidRDefault="0036607A" w:rsidP="0036607A">
      <w:pPr>
        <w:pStyle w:val="1"/>
        <w:ind w:firstLine="708"/>
        <w:rPr>
          <w:rFonts w:ascii="Times New Roman" w:hAnsi="Times New Roman" w:cs="Times New Roman"/>
          <w:b/>
          <w:color w:val="auto"/>
        </w:rPr>
      </w:pPr>
      <w:r w:rsidRPr="00414883">
        <w:rPr>
          <w:rFonts w:ascii="Times New Roman" w:hAnsi="Times New Roman" w:cs="Times New Roman"/>
          <w:b/>
          <w:color w:val="auto"/>
        </w:rPr>
        <w:t xml:space="preserve">Тема 1. Настройка </w:t>
      </w:r>
      <w:proofErr w:type="spellStart"/>
      <w:r w:rsidRPr="00414883">
        <w:rPr>
          <w:rFonts w:ascii="Times New Roman" w:hAnsi="Times New Roman" w:cs="Times New Roman"/>
          <w:b/>
          <w:color w:val="auto"/>
        </w:rPr>
        <w:t>orange</w:t>
      </w:r>
      <w:proofErr w:type="spellEnd"/>
      <w:r w:rsidRPr="00414883">
        <w:rPr>
          <w:rFonts w:ascii="Times New Roman" w:hAnsi="Times New Roman" w:cs="Times New Roman"/>
          <w:b/>
          <w:color w:val="auto"/>
        </w:rPr>
        <w:t xml:space="preserve"> </w:t>
      </w:r>
      <w:proofErr w:type="spellStart"/>
      <w:r w:rsidRPr="00414883">
        <w:rPr>
          <w:rFonts w:ascii="Times New Roman" w:hAnsi="Times New Roman" w:cs="Times New Roman"/>
          <w:b/>
          <w:color w:val="auto"/>
        </w:rPr>
        <w:t>pi</w:t>
      </w:r>
      <w:proofErr w:type="spellEnd"/>
      <w:r w:rsidRPr="00414883">
        <w:rPr>
          <w:rFonts w:ascii="Times New Roman" w:hAnsi="Times New Roman" w:cs="Times New Roman"/>
          <w:b/>
          <w:color w:val="auto"/>
        </w:rPr>
        <w:t>. Установка ос, настройка сети и удалённый доступ</w:t>
      </w:r>
    </w:p>
    <w:p w:rsidR="0036607A" w:rsidRPr="00414883" w:rsidRDefault="0036607A" w:rsidP="0036607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14883">
        <w:rPr>
          <w:rFonts w:ascii="Times New Roman" w:hAnsi="Times New Roman" w:cs="Times New Roman"/>
          <w:color w:val="auto"/>
          <w:sz w:val="28"/>
          <w:szCs w:val="28"/>
        </w:rPr>
        <w:t xml:space="preserve">1.1. Введение в одноплатные компьютеры и архитектура </w:t>
      </w:r>
      <w:proofErr w:type="spellStart"/>
      <w:r w:rsidRPr="00414883">
        <w:rPr>
          <w:rFonts w:ascii="Times New Roman" w:hAnsi="Times New Roman" w:cs="Times New Roman"/>
          <w:color w:val="auto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color w:val="auto"/>
          <w:sz w:val="28"/>
          <w:szCs w:val="28"/>
        </w:rPr>
        <w:t>Pi</w:t>
      </w:r>
      <w:proofErr w:type="spellEnd"/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В современных робототехнических и встраиваемых системах часто используется гетерогенная архитектура, сочетающая в себе микроконтроллеры реального времени (например, STM32) и одноплатные компьютеры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Single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Board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Computer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SBC), такие как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Raspberry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. Если микроконтроллер отвечает за детерминированное управление аппаратными ресурсами (датчиками, моторами, ШИМ) в жестком реальном времени, то одноплатный компьютер выступает в роли «мозга» системы. Он обладает значительными вычислительными ресурсами, гигабайтами оперативной памяти и полноценной операционной системой, что позволяет запускать сложные алгоритмы компьютерного зрения, обработки естественного языка, сетевые сервисы и графические пользовательские интерфейсы.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представляет собой семейство одноплатных компьютеров с открытым исходным кодом, построенных на базе систем на кристалле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SoC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 архитектуры ARM. Типичная плата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включает в себя многоядерный процессор (CPU), графический ускоритель (GPU), блоки оперативной памяти (RAM), контроллеры ввода-вывода (USB,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Ethernet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Bluetooth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), а также интерфейсы для подключения накопителей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microSD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eMMC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 и периферии (GPIO, CSI для камер, DSI для дисплеев).</w:t>
      </w:r>
    </w:p>
    <w:p w:rsidR="0036607A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В отличие от настольных ПК,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не имеет встроенного жесткого диска или BIOS. Загрузка операционной системы происходит с внешней карты памяти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microSD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встроенной памяти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eMMC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. Это делает систему компактной, энергоэффективной и устойчивой к вибрациям, что критически важно для мобильных робототехнических платформ.</w:t>
      </w:r>
    </w:p>
    <w:p w:rsidR="0036607A" w:rsidRPr="00414883" w:rsidRDefault="0036607A" w:rsidP="003660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98D814" wp14:editId="13A641BF">
            <wp:extent cx="5402467" cy="3518376"/>
            <wp:effectExtent l="0" t="0" r="0" b="6350"/>
            <wp:docPr id="2" name="Рисунок 2" descr="https://data.outofbox.ru/static/kn1/3236/products/description/dc/df/dcdf35f0c39ff17e506640d610b66f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ata.outofbox.ru/static/kn1/3236/products/description/dc/df/dcdf35f0c39ff17e506640d610b66f7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437" cy="352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14883">
        <w:rPr>
          <w:rFonts w:ascii="Times New Roman" w:hAnsi="Times New Roman" w:cs="Times New Roman"/>
          <w:sz w:val="28"/>
          <w:szCs w:val="28"/>
        </w:rPr>
        <w:t xml:space="preserve"> 1.1 – Внешний вид платы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с подписями основных компонентов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SoC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RAM, порты USB,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Ethernet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, GPIO)</w:t>
      </w:r>
    </w:p>
    <w:p w:rsidR="0036607A" w:rsidRPr="00414883" w:rsidRDefault="0036607A" w:rsidP="0036607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14883">
        <w:rPr>
          <w:rFonts w:ascii="Times New Roman" w:hAnsi="Times New Roman" w:cs="Times New Roman"/>
          <w:color w:val="auto"/>
          <w:sz w:val="28"/>
          <w:szCs w:val="28"/>
        </w:rPr>
        <w:t>1.2. Выбор и подготовка операционной системы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Для работы с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доступно множество операционных систем, основанных на ядре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. Выбор ОС зависит от конкретных задач проекта. В рамках данного курса мы будем ориентироваться на дистрибутивы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Debian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Almalinux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адаптированные для архитектуры ARM (часто распространяемые под названиями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OS,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Armbian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официальные образы от производителя).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Debian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(и его производные, такие как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Ubuntu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 является наиболее популярным выбором благодаря огромному сообществу, обширным репозиториям пакетов и отличной поддержке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 библиотек компьютерного зрения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PyQt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Almalinux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будучи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бинарно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-совместимым клоном RHEL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Hat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Enterprise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), предлагает высокую стабильность и предсказуемость, что ценно в промышленных решениях, хотя репозитории пакетов для ARM-архитектуры могут быть менее обширными, чем у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Debian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Процесс установки ОС начинается с загрузки подходящего образа диска (обычно в формате .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img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сжатом .</w:t>
      </w:r>
      <w:proofErr w:type="spellStart"/>
      <w:proofErr w:type="gramStart"/>
      <w:r w:rsidRPr="00414883">
        <w:rPr>
          <w:rFonts w:ascii="Times New Roman" w:hAnsi="Times New Roman" w:cs="Times New Roman"/>
          <w:sz w:val="28"/>
          <w:szCs w:val="28"/>
        </w:rPr>
        <w:t>img.xz</w:t>
      </w:r>
      <w:proofErr w:type="spellEnd"/>
      <w:proofErr w:type="gramEnd"/>
      <w:r w:rsidRPr="00414883">
        <w:rPr>
          <w:rFonts w:ascii="Times New Roman" w:hAnsi="Times New Roman" w:cs="Times New Roman"/>
          <w:sz w:val="28"/>
          <w:szCs w:val="28"/>
        </w:rPr>
        <w:t xml:space="preserve">) с официального сайта производителя или сообщества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Armbian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. После загрузки образ необходимо записать на карту памяти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microSD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. Для этой задачи рекомендуется использовать специализированные утилиты, такие как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BalenaEtcher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Rufus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, которые корректно обрабатывают структуру разделов и контрольные суммы образа.</w:t>
      </w:r>
    </w:p>
    <w:p w:rsidR="0036607A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lastRenderedPageBreak/>
        <w:t xml:space="preserve">Важно использовать карту памяти класса скорости не ниже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Class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10 или UHS-I, так как низкая скорость записи/чтения является «узким местом» одноплатных компьютеров и может привести к деградации файловой системы и медленной работе ОС.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C3504FD" wp14:editId="490D5E7D">
            <wp:extent cx="5940425" cy="3567823"/>
            <wp:effectExtent l="0" t="0" r="3175" b="0"/>
            <wp:docPr id="3" name="Рисунок 3" descr="balenaEtcher 2.1.6 для Windows - Безопасная загрузка с Uptod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lenaEtcher 2.1.6 для Windows - Безопасная загрузка с Uptodow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14883">
        <w:rPr>
          <w:rFonts w:ascii="Times New Roman" w:hAnsi="Times New Roman" w:cs="Times New Roman"/>
          <w:sz w:val="28"/>
          <w:szCs w:val="28"/>
        </w:rPr>
        <w:t xml:space="preserve"> 1.2 – Интерфейс программы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BalenaEtcher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с выделенными полями выбора образа, диска и кнопкой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Flash</w:t>
      </w:r>
      <w:proofErr w:type="spellEnd"/>
    </w:p>
    <w:p w:rsidR="0036607A" w:rsidRPr="00E22072" w:rsidRDefault="0036607A" w:rsidP="0036607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E22072">
        <w:rPr>
          <w:rFonts w:ascii="Times New Roman" w:hAnsi="Times New Roman" w:cs="Times New Roman"/>
          <w:color w:val="auto"/>
          <w:sz w:val="28"/>
          <w:szCs w:val="28"/>
        </w:rPr>
        <w:t>1.3. Первичная загрузка и базовая настройка системы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После записи образа карта памяти извлекается из ПК и вставляется в слот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microSD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на плате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. Для первичной настройки рекомендуется подключить к плате монитор (через HDMI), USB-клавиатуру и мышь, а также подать питание через разъем USB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Type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-C или DC (в зависимости от модели платы).</w:t>
      </w:r>
    </w:p>
    <w:p w:rsidR="0036607A" w:rsidRPr="00414883" w:rsidRDefault="0036607A" w:rsidP="0036607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При первой загрузке система может автоматически расширить файловую систему на весь объем карты памяти и предложить мастер первоначальной настройки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Boot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Wizard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). На этом этапе необходимо:</w:t>
      </w:r>
    </w:p>
    <w:p w:rsidR="0036607A" w:rsidRPr="00414883" w:rsidRDefault="0036607A" w:rsidP="0036607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Выбрать язык системы и часовой пояс.</w:t>
      </w:r>
    </w:p>
    <w:p w:rsidR="0036607A" w:rsidRPr="00414883" w:rsidRDefault="0036607A" w:rsidP="0036607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Создать нового пользователя с правами администратора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 и задать надежный пароль. Использование учетной записи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root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по умолчанию в целях безопасности не рекомендуется.</w:t>
      </w:r>
    </w:p>
    <w:p w:rsidR="0036607A" w:rsidRPr="00414883" w:rsidRDefault="0036607A" w:rsidP="0036607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Подключиться к локальной сети (если мастер предлагает это сделать).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После завершения первоначальной настройки и перезагрузки первым делом необходимо обновить системные пакеты до актуальных версий, чтобы </w:t>
      </w:r>
      <w:r w:rsidRPr="00414883">
        <w:rPr>
          <w:rFonts w:ascii="Times New Roman" w:hAnsi="Times New Roman" w:cs="Times New Roman"/>
          <w:sz w:val="28"/>
          <w:szCs w:val="28"/>
        </w:rPr>
        <w:lastRenderedPageBreak/>
        <w:t xml:space="preserve">закрыть известные уязвимости и получить последние исправления. В дистрибутивах на базе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Debian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это выполняется командами в терминале: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apt update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apt upgrade -y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В дистрибутивах на базе RHEL/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Almalinux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используются команды:</w:t>
      </w:r>
    </w:p>
    <w:p w:rsidR="0036607A" w:rsidRDefault="0036607A" w:rsidP="003660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dnf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check-update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dnf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upgrade -y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50AE6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20EEAF90" wp14:editId="7FD1EC18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14883">
        <w:rPr>
          <w:rFonts w:ascii="Times New Roman" w:hAnsi="Times New Roman" w:cs="Times New Roman"/>
          <w:sz w:val="28"/>
          <w:szCs w:val="28"/>
        </w:rPr>
        <w:t xml:space="preserve"> 1.3 – Экран терминала с процессом обновления пакетов через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apt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07A" w:rsidRPr="00A50AE6" w:rsidRDefault="0036607A" w:rsidP="0036607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A50AE6">
        <w:rPr>
          <w:rFonts w:ascii="Times New Roman" w:hAnsi="Times New Roman" w:cs="Times New Roman"/>
          <w:color w:val="auto"/>
          <w:sz w:val="28"/>
          <w:szCs w:val="28"/>
        </w:rPr>
        <w:t>1.4. Настройка сетевых интерфейсов (</w:t>
      </w:r>
      <w:proofErr w:type="spellStart"/>
      <w:r w:rsidRPr="00A50AE6">
        <w:rPr>
          <w:rFonts w:ascii="Times New Roman" w:hAnsi="Times New Roman" w:cs="Times New Roman"/>
          <w:color w:val="auto"/>
          <w:sz w:val="28"/>
          <w:szCs w:val="28"/>
        </w:rPr>
        <w:t>Wi-Fi</w:t>
      </w:r>
      <w:proofErr w:type="spellEnd"/>
      <w:r w:rsidRPr="00A50AE6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proofErr w:type="spellStart"/>
      <w:r w:rsidRPr="00A50AE6">
        <w:rPr>
          <w:rFonts w:ascii="Times New Roman" w:hAnsi="Times New Roman" w:cs="Times New Roman"/>
          <w:color w:val="auto"/>
          <w:sz w:val="28"/>
          <w:szCs w:val="28"/>
        </w:rPr>
        <w:t>Ethernet</w:t>
      </w:r>
      <w:proofErr w:type="spellEnd"/>
      <w:r w:rsidRPr="00A50AE6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Надежное сетевое соединение является критически важным для взаимодействия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с внешним миром, загрузки дополнительных библиотек и связи с рабочим станцией разработчика. В большинстве современных дистрибутивов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управление сетью осуществляется через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NetworkManager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Для настройки проводного соединения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Ethernet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 достаточно подключить сетевой кабель. Система автоматически получит IP-адрес от DHCP-сервера роутера. Для просмотра назначенного IP-адреса используется команда: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ip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addr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show</w:t>
      </w:r>
      <w:proofErr w:type="spellEnd"/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или сокращенно: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ip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a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lastRenderedPageBreak/>
        <w:t>Для настройки беспроводного соединения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 наиболее удобным инструментом является псевдографическая утилита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nmtui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Network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Manager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Text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Interface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), которая работает прямо в терминале и не требует установки графической оболочки.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Запуск утилиты: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nmtui</w:t>
      </w:r>
      <w:proofErr w:type="spellEnd"/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В открывшемся меню необходимо выбрать «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Activate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connection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» (Активировать соединение), найти в списке нужную сеть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ввести пароль и подтвердить подключение. После успешного подключения можно выйти из утилиты и проверить получение IP-адреса с помощью команды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ip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a.</w:t>
      </w:r>
    </w:p>
    <w:p w:rsidR="0036607A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Для проектов, где требуется стабильность, рекомендуется настроить статический IP-адрес. Это можно сделать через ту же утилиту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nmtui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, выбрав «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Edit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connection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» (Редактировать соединение), перейдя в настройки IPv4 и изменив метод с «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Automatic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» на «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Manual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», после чего вручную указать IP-адрес, маску подсети, шлюз и DNS-серверы.</w:t>
      </w:r>
    </w:p>
    <w:p w:rsidR="0036607A" w:rsidRPr="00414883" w:rsidRDefault="0036607A" w:rsidP="003660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5B4B2E" wp14:editId="5060044B">
            <wp:extent cx="5214231" cy="3362325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156" cy="3379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14883">
        <w:rPr>
          <w:rFonts w:ascii="Times New Roman" w:hAnsi="Times New Roman" w:cs="Times New Roman"/>
          <w:sz w:val="28"/>
          <w:szCs w:val="28"/>
        </w:rPr>
        <w:t xml:space="preserve"> 1.4 – Интерфейс утилиты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nmtui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с выделенным пунктом настройки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соединения</w:t>
      </w:r>
    </w:p>
    <w:p w:rsidR="0036607A" w:rsidRPr="00A50AE6" w:rsidRDefault="0036607A" w:rsidP="0036607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A50AE6">
        <w:rPr>
          <w:rFonts w:ascii="Times New Roman" w:hAnsi="Times New Roman" w:cs="Times New Roman"/>
          <w:color w:val="auto"/>
          <w:sz w:val="28"/>
          <w:szCs w:val="28"/>
        </w:rPr>
        <w:t>1.5. Настройка SSH и организация удалённого доступа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Поскольку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часто работает в составе робота без подключенного монитора и клавиатуры (так называемый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headless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-режим), основным способом взаимодействия с ним является протокол SSH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Secure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Shell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). SSH обеспечивает зашифрованный канал связи между клиентом и сервером, защищая передаваемые данные и учетные данные от перехвата.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lastRenderedPageBreak/>
        <w:t>По умолчанию во многих образах SSH-сервер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openssh-server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 уже установлен и запущен. Проверить его статус можно командой: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systemctl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status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ssh</w:t>
      </w:r>
      <w:proofErr w:type="spellEnd"/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Если сервис не активен, его необходимо включить и добавить в автозагрузку: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systemctl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enable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ssh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systemctl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 start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ssh</w:t>
      </w:r>
      <w:proofErr w:type="spellEnd"/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Для подключения к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с рабочего компьютера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macOS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 используется SSH-клиент. В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10/11 встроен клиент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OpenSSH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, доступный через командную строку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cmd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PowerShell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macOS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он также доступен по умолчанию.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Команда для подключения выглядит следующим образом: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ssh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username@ip_address</w:t>
      </w:r>
      <w:proofErr w:type="spellEnd"/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username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— имя пользователя, созданного на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ip_address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— его IP-адрес в локальной сети (например, 192.168.1.50). При первом подключении система попросит подтвердить отпечаток ключа сервера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fingerprint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). Необходимо ввести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. После этого будет запрошен пароль пользователя.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Для повышения удобства и безопасности рекомендуется использовать аутентификацию по SSH-ключам вместо паролей. Для этого на рабочем компьютере генерируется пара ключей (публичный и приватный) с помощью команды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ssh-keygen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. Затем публичный ключ копируется на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с помощью утилиты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ssh-copy-id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: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ssh</w:t>
      </w:r>
      <w:proofErr w:type="spellEnd"/>
      <w:r w:rsidRPr="00414883">
        <w:rPr>
          <w:rFonts w:ascii="Times New Roman" w:hAnsi="Times New Roman" w:cs="Times New Roman"/>
          <w:sz w:val="28"/>
          <w:szCs w:val="28"/>
          <w:lang w:val="en-US"/>
        </w:rPr>
        <w:t xml:space="preserve">-copy-id </w:t>
      </w:r>
      <w:proofErr w:type="spellStart"/>
      <w:r w:rsidRPr="00414883">
        <w:rPr>
          <w:rFonts w:ascii="Times New Roman" w:hAnsi="Times New Roman" w:cs="Times New Roman"/>
          <w:sz w:val="28"/>
          <w:szCs w:val="28"/>
          <w:lang w:val="en-US"/>
        </w:rPr>
        <w:t>username@ip_address</w:t>
      </w:r>
      <w:proofErr w:type="spellEnd"/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После этой процедуры вход на сервер будет осуществляться автоматически, без запроса пароля, что особенно удобно при автоматизации процессов и использовании систем контроля версий.</w:t>
      </w:r>
    </w:p>
    <w:p w:rsidR="0036607A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Для пользователей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также популярны графические клиенты, такие как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PuTTY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MobaXterm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, которые предоставляют удобный интерфейс для управления сессиями, сохранения профилей подключений и встроенный SFTP-клиент для передачи файлов.</w:t>
      </w:r>
    </w:p>
    <w:p w:rsidR="0036607A" w:rsidRPr="00414883" w:rsidRDefault="0036607A" w:rsidP="003660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919042" wp14:editId="0157F3BF">
            <wp:extent cx="5110140" cy="3209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049" cy="3222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14883">
        <w:rPr>
          <w:rFonts w:ascii="Times New Roman" w:hAnsi="Times New Roman" w:cs="Times New Roman"/>
          <w:sz w:val="28"/>
          <w:szCs w:val="28"/>
        </w:rPr>
        <w:t xml:space="preserve"> 1.5 – Окно терминала с успешным подключением по SSH и приглашением командной строки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</w:p>
    <w:p w:rsidR="0036607A" w:rsidRPr="00A50AE6" w:rsidRDefault="0036607A" w:rsidP="0036607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A50AE6">
        <w:rPr>
          <w:rFonts w:ascii="Times New Roman" w:hAnsi="Times New Roman" w:cs="Times New Roman"/>
          <w:color w:val="auto"/>
          <w:sz w:val="28"/>
          <w:szCs w:val="28"/>
        </w:rPr>
        <w:t xml:space="preserve">1.6. Базовые команды </w:t>
      </w:r>
      <w:proofErr w:type="spellStart"/>
      <w:r w:rsidRPr="00A50AE6">
        <w:rPr>
          <w:rFonts w:ascii="Times New Roman" w:hAnsi="Times New Roman" w:cs="Times New Roman"/>
          <w:color w:val="auto"/>
          <w:sz w:val="28"/>
          <w:szCs w:val="28"/>
        </w:rPr>
        <w:t>Linux</w:t>
      </w:r>
      <w:proofErr w:type="spellEnd"/>
      <w:r w:rsidRPr="00A50AE6">
        <w:rPr>
          <w:rFonts w:ascii="Times New Roman" w:hAnsi="Times New Roman" w:cs="Times New Roman"/>
          <w:color w:val="auto"/>
          <w:sz w:val="28"/>
          <w:szCs w:val="28"/>
        </w:rPr>
        <w:t xml:space="preserve"> для разработчика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Эффективная работа с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требует уверенного владения базовыми командами командной оболочки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Bash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. Ниже приведен список наиболее часто используемых команд, необходимых для навигации, работы с файлами и управления системой.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Навигация и работа с файлами:</w:t>
      </w:r>
    </w:p>
    <w:p w:rsidR="0036607A" w:rsidRPr="00414883" w:rsidRDefault="0036607A" w:rsidP="0036607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pwd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— показать текущий рабочий каталог.</w:t>
      </w:r>
    </w:p>
    <w:p w:rsidR="0036607A" w:rsidRPr="00414883" w:rsidRDefault="0036607A" w:rsidP="0036607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la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— показать содержимое каталога, включая скрытые файлы, с подробной информацией о правах доступа.</w:t>
      </w:r>
    </w:p>
    <w:p w:rsidR="0036607A" w:rsidRPr="00414883" w:rsidRDefault="0036607A" w:rsidP="0036607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&lt;путь&gt; — перейти в указанный каталог (например,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cd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cd</w:t>
      </w:r>
      <w:proofErr w:type="spellEnd"/>
      <w:proofErr w:type="gramStart"/>
      <w:r w:rsidRPr="00414883"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  <w:r w:rsidRPr="00414883">
        <w:rPr>
          <w:rFonts w:ascii="Times New Roman" w:hAnsi="Times New Roman" w:cs="Times New Roman"/>
          <w:sz w:val="28"/>
          <w:szCs w:val="28"/>
        </w:rPr>
        <w:t xml:space="preserve"> для возврата на уровень выше).</w:t>
      </w:r>
    </w:p>
    <w:p w:rsidR="0036607A" w:rsidRPr="00414883" w:rsidRDefault="0036607A" w:rsidP="0036607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mkdir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имя_папки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&gt; — создать новый каталог.</w:t>
      </w:r>
    </w:p>
    <w:p w:rsidR="0036607A" w:rsidRPr="00414883" w:rsidRDefault="0036607A" w:rsidP="0036607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rm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&lt;файл&gt; — удалить файл. Для удаления каталога со всем содержимым используется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rm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rf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&lt;каталог&gt; (требует осторожности).</w:t>
      </w:r>
    </w:p>
    <w:p w:rsidR="0036607A" w:rsidRPr="00414883" w:rsidRDefault="0036607A" w:rsidP="0036607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cp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&lt;источник&gt; &lt;назначение&gt; — копировать файл или каталог.</w:t>
      </w:r>
    </w:p>
    <w:p w:rsidR="0036607A" w:rsidRPr="00414883" w:rsidRDefault="0036607A" w:rsidP="0036607A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mv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&lt;источник&gt; &lt;назначение&gt; — переместить или переименовать файл.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Просмотр и редактирование файлов:</w:t>
      </w:r>
    </w:p>
    <w:p w:rsidR="0036607A" w:rsidRPr="00414883" w:rsidRDefault="0036607A" w:rsidP="0036607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cat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&lt;файл&gt; — вывести содержимое файла в терминал.</w:t>
      </w:r>
    </w:p>
    <w:p w:rsidR="0036607A" w:rsidRPr="00414883" w:rsidRDefault="0036607A" w:rsidP="0036607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lastRenderedPageBreak/>
        <w:t>nano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&lt;файл&gt; — открыть файл в простом текстовом редакторе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nano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(для сохранения используется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Ctrl+O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для выхода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Ctrl+X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).</w:t>
      </w:r>
    </w:p>
    <w:p w:rsidR="0036607A" w:rsidRPr="00414883" w:rsidRDefault="0036607A" w:rsidP="0036607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&lt;команда&gt; — выполнить команду с правами суперпользователя (администратора).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Управление процессами и системой:</w:t>
      </w:r>
    </w:p>
    <w:p w:rsidR="0036607A" w:rsidRPr="00414883" w:rsidRDefault="0036607A" w:rsidP="0036607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top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htop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— монитор системных ресурсов (загрузка CPU, использование RAM) в реальном времени.</w:t>
      </w:r>
    </w:p>
    <w:p w:rsidR="0036607A" w:rsidRPr="00414883" w:rsidRDefault="0036607A" w:rsidP="0036607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reboot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— перезагрузить систему.</w:t>
      </w:r>
    </w:p>
    <w:p w:rsidR="0036607A" w:rsidRPr="00414883" w:rsidRDefault="0036607A" w:rsidP="0036607A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shutdown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— немедленно выключить систему.</w:t>
      </w:r>
    </w:p>
    <w:p w:rsidR="0036607A" w:rsidRPr="00414883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Установка программного обеспечения:</w:t>
      </w:r>
    </w:p>
    <w:p w:rsidR="0036607A" w:rsidRPr="00414883" w:rsidRDefault="0036607A" w:rsidP="0036607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apt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install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имя_пакета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&gt; — установить пакет (для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Debian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Ubuntu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).</w:t>
      </w:r>
    </w:p>
    <w:p w:rsidR="0036607A" w:rsidRPr="00414883" w:rsidRDefault="0036607A" w:rsidP="0036607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4883">
        <w:rPr>
          <w:rFonts w:ascii="Times New Roman" w:hAnsi="Times New Roman" w:cs="Times New Roman"/>
          <w:sz w:val="28"/>
          <w:szCs w:val="28"/>
        </w:rPr>
        <w:t>sudo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dnf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install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&lt;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имя_пакета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&gt; — установить пакет (для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Almalinux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Fedora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).</w:t>
      </w:r>
    </w:p>
    <w:p w:rsidR="0036607A" w:rsidRDefault="0036607A" w:rsidP="003660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Понимание этих команд является фундаментом для дальнейшего развертывания среды разработки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, установки библиотек и настройки сетевого взаимодействия.</w:t>
      </w:r>
    </w:p>
    <w:p w:rsidR="0036607A" w:rsidRPr="00414883" w:rsidRDefault="0036607A" w:rsidP="0036607A">
      <w:pPr>
        <w:jc w:val="center"/>
        <w:rPr>
          <w:rFonts w:ascii="Times New Roman" w:hAnsi="Times New Roman" w:cs="Times New Roman"/>
          <w:sz w:val="28"/>
          <w:szCs w:val="28"/>
        </w:rPr>
      </w:pPr>
      <w:r w:rsidRPr="00A50A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2E899B" wp14:editId="6261C105">
            <wp:extent cx="5706271" cy="3467584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06271" cy="346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14883">
        <w:rPr>
          <w:rFonts w:ascii="Times New Roman" w:hAnsi="Times New Roman" w:cs="Times New Roman"/>
          <w:sz w:val="28"/>
          <w:szCs w:val="28"/>
        </w:rPr>
        <w:t xml:space="preserve"> 1.6 – Пример работы с текстовым редактором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nano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в терминале</w:t>
      </w:r>
    </w:p>
    <w:p w:rsidR="0036607A" w:rsidRPr="00E051E5" w:rsidRDefault="0036607A" w:rsidP="0036607A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E051E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Контрольные вопросы 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В чём заключаются принципиальные отличия одноплатного компьютера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 от микроконтроллера (STM32) с точки зрения архитектуры и решаемых задач?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Почему для записи образа ОС на карту памяти рекомендуется использовать специализированные утилиты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BalenaEtcher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Rufus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), а не простое копирование файлов?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Какие риски связаны с использованием карт памяти низкого класса скорости в одноплатных компьютерах?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Зачем необходимо выполнять обновление системы (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apt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update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apt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upgrade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 сразу после первой загрузки?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Как узнать IP-адрес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в локальной сети с помощью командной строки?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В чём разница между динамическим (DHCP) и статическим IP-адресом? Когда целесообразно использовать статический адрес?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Что такое протокол SSH и почему он предпочтительнее незашифрованных протоколов (например,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Telnet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) для удалённого управления?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Как проверить, запущен ли SSH-сервер на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>, и как добавить его в автозагрузку?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>В чём преимущество аутентификации по SSH-ключам по сравнению с аутентификацией по паролю?</w:t>
      </w:r>
    </w:p>
    <w:p w:rsidR="0036607A" w:rsidRPr="00414883" w:rsidRDefault="0036607A" w:rsidP="0036607A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4883">
        <w:rPr>
          <w:rFonts w:ascii="Times New Roman" w:hAnsi="Times New Roman" w:cs="Times New Roman"/>
          <w:sz w:val="28"/>
          <w:szCs w:val="28"/>
        </w:rPr>
        <w:t xml:space="preserve">Назовите команды </w:t>
      </w:r>
      <w:proofErr w:type="spellStart"/>
      <w:r w:rsidRPr="00414883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414883">
        <w:rPr>
          <w:rFonts w:ascii="Times New Roman" w:hAnsi="Times New Roman" w:cs="Times New Roman"/>
          <w:sz w:val="28"/>
          <w:szCs w:val="28"/>
        </w:rPr>
        <w:t xml:space="preserve"> для: перехода в каталог, просмотра содержимого каталога, создания новой папки, установки пакета и перезагрузки системы.</w:t>
      </w:r>
    </w:p>
    <w:p w:rsidR="0036607A" w:rsidRPr="00414883" w:rsidRDefault="0036607A" w:rsidP="003660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36607A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B3561"/>
    <w:multiLevelType w:val="multilevel"/>
    <w:tmpl w:val="2F6C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85491"/>
    <w:multiLevelType w:val="multilevel"/>
    <w:tmpl w:val="11DA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3206C4"/>
    <w:multiLevelType w:val="multilevel"/>
    <w:tmpl w:val="A0D2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C93EFF"/>
    <w:multiLevelType w:val="multilevel"/>
    <w:tmpl w:val="FDAC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1401E"/>
    <w:multiLevelType w:val="multilevel"/>
    <w:tmpl w:val="14F0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B6702E"/>
    <w:multiLevelType w:val="multilevel"/>
    <w:tmpl w:val="CB80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07A"/>
    <w:rsid w:val="0036607A"/>
    <w:rsid w:val="004C740E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37CA2-CEE6-4296-A80D-93CE50FA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60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60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60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660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1679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2026-08-19T10:39:00Z</dcterms:created>
  <dcterms:modified xsi:type="dcterms:W3CDTF">2026-08-19T10:39:00Z</dcterms:modified>
</cp:coreProperties>
</file>