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0612" w:rsidRPr="005A2087" w:rsidRDefault="00C70612" w:rsidP="00C70612">
      <w:pPr>
        <w:pStyle w:val="1"/>
        <w:rPr>
          <w:rFonts w:ascii="Times New Roman" w:hAnsi="Times New Roman" w:cs="Times New Roman"/>
          <w:b/>
          <w:color w:val="auto"/>
        </w:rPr>
      </w:pPr>
      <w:r w:rsidRPr="005A2087">
        <w:rPr>
          <w:rFonts w:ascii="Times New Roman" w:hAnsi="Times New Roman" w:cs="Times New Roman"/>
          <w:b/>
          <w:color w:val="auto"/>
        </w:rPr>
        <w:t xml:space="preserve">ТЕМА 1. </w:t>
      </w:r>
      <w:proofErr w:type="gramStart"/>
      <w:r w:rsidRPr="005A2087">
        <w:rPr>
          <w:rFonts w:ascii="Times New Roman" w:hAnsi="Times New Roman" w:cs="Times New Roman"/>
          <w:b/>
          <w:color w:val="auto"/>
        </w:rPr>
        <w:t>ВВЕДЕНИЕ В</w:t>
      </w:r>
      <w:proofErr w:type="gramEnd"/>
      <w:r w:rsidRPr="005A2087">
        <w:rPr>
          <w:rFonts w:ascii="Times New Roman" w:hAnsi="Times New Roman" w:cs="Times New Roman"/>
          <w:b/>
          <w:color w:val="auto"/>
        </w:rPr>
        <w:t xml:space="preserve"> STM32. CUBEMX. KEIL. АРХИТЕКТУРА ARM-M</w:t>
      </w:r>
    </w:p>
    <w:p w:rsidR="00C70612" w:rsidRPr="005A2087" w:rsidRDefault="00C70612" w:rsidP="00C70612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A2087">
        <w:rPr>
          <w:rFonts w:ascii="Times New Roman" w:hAnsi="Times New Roman" w:cs="Times New Roman"/>
          <w:color w:val="auto"/>
          <w:sz w:val="28"/>
          <w:szCs w:val="28"/>
        </w:rPr>
        <w:t>1.1. Что такое STM32 и ARM Cortex-M3</w:t>
      </w:r>
    </w:p>
    <w:p w:rsidR="00C70612" w:rsidRPr="00302B27" w:rsidRDefault="00C70612" w:rsidP="00C706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2B27">
        <w:rPr>
          <w:rFonts w:ascii="Times New Roman" w:hAnsi="Times New Roman" w:cs="Times New Roman"/>
          <w:sz w:val="28"/>
          <w:szCs w:val="28"/>
        </w:rPr>
        <w:t>На протяжении последних десятилетий одним из главных направлений в области разработки встраиваемых систем являлась адаптация классических ядер ARM, таких как ARM7 и ARM9, для использования в микроконтроллерах общего применения. Однако такие решения часто наследовали излишнюю сложность от систем на кристалле (</w:t>
      </w:r>
      <w:proofErr w:type="spellStart"/>
      <w:r w:rsidRPr="00302B27">
        <w:rPr>
          <w:rFonts w:ascii="Times New Roman" w:hAnsi="Times New Roman" w:cs="Times New Roman"/>
          <w:sz w:val="28"/>
          <w:szCs w:val="28"/>
        </w:rPr>
        <w:t>SoC</w:t>
      </w:r>
      <w:proofErr w:type="spellEnd"/>
      <w:r w:rsidRPr="00302B27">
        <w:rPr>
          <w:rFonts w:ascii="Times New Roman" w:hAnsi="Times New Roman" w:cs="Times New Roman"/>
          <w:sz w:val="28"/>
          <w:szCs w:val="28"/>
        </w:rPr>
        <w:t>), особенно в части обработки прерываний и исключительных ситуаций, где каждый производитель микроконтроллеров был вынужден разрабатывать собственные, несовместимые друг с другом решения.</w:t>
      </w:r>
    </w:p>
    <w:p w:rsidR="00C70612" w:rsidRPr="00302B27" w:rsidRDefault="00C70612" w:rsidP="00C706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2B27">
        <w:rPr>
          <w:rFonts w:ascii="Times New Roman" w:hAnsi="Times New Roman" w:cs="Times New Roman"/>
          <w:sz w:val="28"/>
          <w:szCs w:val="28"/>
        </w:rPr>
        <w:t xml:space="preserve">В ответ на эти вызовы компания ARM разработала новое поколение процессоров со стандартизованной архитектурой, получившее название ARM </w:t>
      </w:r>
      <w:proofErr w:type="spellStart"/>
      <w:r w:rsidRPr="00302B27">
        <w:rPr>
          <w:rFonts w:ascii="Times New Roman" w:hAnsi="Times New Roman" w:cs="Times New Roman"/>
          <w:sz w:val="28"/>
          <w:szCs w:val="28"/>
        </w:rPr>
        <w:t>Cortex</w:t>
      </w:r>
      <w:proofErr w:type="spellEnd"/>
      <w:r w:rsidRPr="00302B27">
        <w:rPr>
          <w:rFonts w:ascii="Times New Roman" w:hAnsi="Times New Roman" w:cs="Times New Roman"/>
          <w:sz w:val="28"/>
          <w:szCs w:val="28"/>
        </w:rPr>
        <w:t xml:space="preserve">. Семейство </w:t>
      </w:r>
      <w:proofErr w:type="spellStart"/>
      <w:r w:rsidRPr="00302B27">
        <w:rPr>
          <w:rFonts w:ascii="Times New Roman" w:hAnsi="Times New Roman" w:cs="Times New Roman"/>
          <w:sz w:val="28"/>
          <w:szCs w:val="28"/>
        </w:rPr>
        <w:t>Cortex</w:t>
      </w:r>
      <w:proofErr w:type="spellEnd"/>
      <w:r w:rsidRPr="00302B27">
        <w:rPr>
          <w:rFonts w:ascii="Times New Roman" w:hAnsi="Times New Roman" w:cs="Times New Roman"/>
          <w:sz w:val="28"/>
          <w:szCs w:val="28"/>
        </w:rPr>
        <w:t xml:space="preserve"> представляет собой не просто центральный процессор (ЦПУ), а законченное процессорное ядро, включающее в себя стандартный ЦПУ, систему шин, контроллер прерываний, системный таймер и четко определенную карту памяти. Это обеспечивает беспрецедентную совместимость программного кода между микроконтроллерами разных производителей.</w:t>
      </w:r>
    </w:p>
    <w:p w:rsidR="00C70612" w:rsidRDefault="00C70612" w:rsidP="00C706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2B27">
        <w:rPr>
          <w:rFonts w:ascii="Times New Roman" w:hAnsi="Times New Roman" w:cs="Times New Roman"/>
          <w:sz w:val="28"/>
          <w:szCs w:val="28"/>
        </w:rPr>
        <w:t xml:space="preserve">Семейство ARM </w:t>
      </w:r>
      <w:proofErr w:type="spellStart"/>
      <w:r w:rsidRPr="00302B27">
        <w:rPr>
          <w:rFonts w:ascii="Times New Roman" w:hAnsi="Times New Roman" w:cs="Times New Roman"/>
          <w:sz w:val="28"/>
          <w:szCs w:val="28"/>
        </w:rPr>
        <w:t>Cortex</w:t>
      </w:r>
      <w:proofErr w:type="spellEnd"/>
      <w:r w:rsidRPr="00302B27">
        <w:rPr>
          <w:rFonts w:ascii="Times New Roman" w:hAnsi="Times New Roman" w:cs="Times New Roman"/>
          <w:sz w:val="28"/>
          <w:szCs w:val="28"/>
        </w:rPr>
        <w:t xml:space="preserve"> разделено на три основных профиля, каждый из которых оптимизирован для решения </w:t>
      </w:r>
      <w:r>
        <w:rPr>
          <w:rFonts w:ascii="Times New Roman" w:hAnsi="Times New Roman" w:cs="Times New Roman"/>
          <w:sz w:val="28"/>
          <w:szCs w:val="28"/>
        </w:rPr>
        <w:t xml:space="preserve">определенного </w:t>
      </w:r>
      <w:r w:rsidRPr="00302B27">
        <w:rPr>
          <w:rFonts w:ascii="Times New Roman" w:hAnsi="Times New Roman" w:cs="Times New Roman"/>
          <w:sz w:val="28"/>
          <w:szCs w:val="28"/>
        </w:rPr>
        <w:t>круга задач: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7082"/>
      </w:tblGrid>
      <w:tr w:rsidR="00C70612" w:rsidTr="00031592">
        <w:tc>
          <w:tcPr>
            <w:tcW w:w="2263" w:type="dxa"/>
          </w:tcPr>
          <w:p w:rsidR="00C70612" w:rsidRPr="005A2087" w:rsidRDefault="00C70612" w:rsidP="000315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2087">
              <w:rPr>
                <w:rFonts w:ascii="Times New Roman" w:hAnsi="Times New Roman" w:cs="Times New Roman"/>
                <w:sz w:val="28"/>
                <w:szCs w:val="28"/>
              </w:rPr>
              <w:t>Профиль</w:t>
            </w:r>
          </w:p>
          <w:p w:rsidR="00C70612" w:rsidRDefault="00C70612" w:rsidP="000315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2" w:type="dxa"/>
          </w:tcPr>
          <w:p w:rsidR="00C70612" w:rsidRPr="005A2087" w:rsidRDefault="00C70612" w:rsidP="000315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2087">
              <w:rPr>
                <w:rFonts w:ascii="Times New Roman" w:hAnsi="Times New Roman" w:cs="Times New Roman"/>
                <w:sz w:val="28"/>
                <w:szCs w:val="28"/>
              </w:rPr>
              <w:t>Назначение</w:t>
            </w:r>
          </w:p>
          <w:p w:rsidR="00C70612" w:rsidRDefault="00C70612" w:rsidP="000315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0612" w:rsidTr="00031592">
        <w:tc>
          <w:tcPr>
            <w:tcW w:w="2263" w:type="dxa"/>
          </w:tcPr>
          <w:p w:rsidR="00C70612" w:rsidRPr="005A2087" w:rsidRDefault="00C70612" w:rsidP="000315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A2087">
              <w:rPr>
                <w:rFonts w:ascii="Times New Roman" w:hAnsi="Times New Roman" w:cs="Times New Roman"/>
                <w:sz w:val="28"/>
                <w:szCs w:val="28"/>
              </w:rPr>
              <w:t>Cortex</w:t>
            </w:r>
            <w:proofErr w:type="spellEnd"/>
            <w:r w:rsidRPr="005A2087">
              <w:rPr>
                <w:rFonts w:ascii="Times New Roman" w:hAnsi="Times New Roman" w:cs="Times New Roman"/>
                <w:sz w:val="28"/>
                <w:szCs w:val="28"/>
              </w:rPr>
              <w:t>-A</w:t>
            </w:r>
          </w:p>
          <w:p w:rsidR="00C70612" w:rsidRDefault="00C70612" w:rsidP="000315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2" w:type="dxa"/>
          </w:tcPr>
          <w:p w:rsidR="00C70612" w:rsidRDefault="00C70612" w:rsidP="000315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2087">
              <w:rPr>
                <w:rFonts w:ascii="Times New Roman" w:hAnsi="Times New Roman" w:cs="Times New Roman"/>
                <w:sz w:val="28"/>
                <w:szCs w:val="28"/>
              </w:rPr>
              <w:t>Для высокопроизводительных приложений (смартфоны, планшеты)</w:t>
            </w:r>
          </w:p>
        </w:tc>
      </w:tr>
      <w:tr w:rsidR="00C70612" w:rsidTr="00031592">
        <w:tc>
          <w:tcPr>
            <w:tcW w:w="2263" w:type="dxa"/>
          </w:tcPr>
          <w:p w:rsidR="00C70612" w:rsidRPr="005A2087" w:rsidRDefault="00C70612" w:rsidP="000315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A2087">
              <w:rPr>
                <w:rFonts w:ascii="Times New Roman" w:hAnsi="Times New Roman" w:cs="Times New Roman"/>
                <w:sz w:val="28"/>
                <w:szCs w:val="28"/>
              </w:rPr>
              <w:t>Cortex</w:t>
            </w:r>
            <w:proofErr w:type="spellEnd"/>
            <w:r w:rsidRPr="005A2087">
              <w:rPr>
                <w:rFonts w:ascii="Times New Roman" w:hAnsi="Times New Roman" w:cs="Times New Roman"/>
                <w:sz w:val="28"/>
                <w:szCs w:val="28"/>
              </w:rPr>
              <w:t>-R</w:t>
            </w:r>
          </w:p>
          <w:p w:rsidR="00C70612" w:rsidRDefault="00C70612" w:rsidP="000315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2" w:type="dxa"/>
          </w:tcPr>
          <w:p w:rsidR="00C70612" w:rsidRPr="005A2087" w:rsidRDefault="00C70612" w:rsidP="000315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2087">
              <w:rPr>
                <w:rFonts w:ascii="Times New Roman" w:hAnsi="Times New Roman" w:cs="Times New Roman"/>
                <w:sz w:val="28"/>
                <w:szCs w:val="28"/>
              </w:rPr>
              <w:t>Для приложений реального времени (автомобильная электроника)</w:t>
            </w:r>
          </w:p>
          <w:p w:rsidR="00C70612" w:rsidRDefault="00C70612" w:rsidP="000315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0612" w:rsidTr="00031592">
        <w:tc>
          <w:tcPr>
            <w:tcW w:w="2263" w:type="dxa"/>
          </w:tcPr>
          <w:p w:rsidR="00C70612" w:rsidRPr="005A2087" w:rsidRDefault="00C70612" w:rsidP="000315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A2087">
              <w:rPr>
                <w:rFonts w:ascii="Times New Roman" w:hAnsi="Times New Roman" w:cs="Times New Roman"/>
                <w:sz w:val="28"/>
                <w:szCs w:val="28"/>
              </w:rPr>
              <w:t>Cortex</w:t>
            </w:r>
            <w:proofErr w:type="spellEnd"/>
            <w:r w:rsidRPr="005A2087">
              <w:rPr>
                <w:rFonts w:ascii="Times New Roman" w:hAnsi="Times New Roman" w:cs="Times New Roman"/>
                <w:sz w:val="28"/>
                <w:szCs w:val="28"/>
              </w:rPr>
              <w:t>-M</w:t>
            </w:r>
          </w:p>
          <w:p w:rsidR="00C70612" w:rsidRDefault="00C70612" w:rsidP="000315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2" w:type="dxa"/>
          </w:tcPr>
          <w:p w:rsidR="00C70612" w:rsidRPr="005A2087" w:rsidRDefault="00C70612" w:rsidP="000315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2087">
              <w:rPr>
                <w:rFonts w:ascii="Times New Roman" w:hAnsi="Times New Roman" w:cs="Times New Roman"/>
                <w:sz w:val="28"/>
                <w:szCs w:val="28"/>
              </w:rPr>
              <w:t>Для бюджетных встраиваемых приложений (микроконтроллеры)</w:t>
            </w:r>
          </w:p>
          <w:p w:rsidR="00C70612" w:rsidRDefault="00C70612" w:rsidP="000315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70612" w:rsidRDefault="00C70612" w:rsidP="00C70612">
      <w:pPr>
        <w:spacing w:before="2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7380">
        <w:rPr>
          <w:rFonts w:ascii="Times New Roman" w:hAnsi="Times New Roman" w:cs="Times New Roman"/>
          <w:sz w:val="28"/>
          <w:szCs w:val="28"/>
        </w:rPr>
        <w:t xml:space="preserve">Компания 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STMicroelectronics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 xml:space="preserve"> стала одним из 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пиционеров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 xml:space="preserve"> в использовании нового ядра, выпустив семейство микроконтроллеров STM32 на базе архитектуры ARM Cortex-M3. Эти устройства установили новые стандарты в отрасли, предложив способность выполнения алгоритмов управления жесткого реального времени при крайне низком энергопотреблении и цене, позволяющей успешно конкурировать с традиционными 8- и 16-разрядными микроконтроллерами.</w:t>
      </w:r>
    </w:p>
    <w:p w:rsidR="00C70612" w:rsidRPr="005A2087" w:rsidRDefault="00C70612" w:rsidP="00C70612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784FF7A" wp14:editId="0449AFE2">
            <wp:extent cx="3149600" cy="5476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0" cy="547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612" w:rsidRPr="005A2087" w:rsidRDefault="00C70612" w:rsidP="00C706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</w:t>
      </w:r>
      <w:r w:rsidRPr="005A2087">
        <w:rPr>
          <w:rFonts w:ascii="Times New Roman" w:hAnsi="Times New Roman" w:cs="Times New Roman"/>
          <w:sz w:val="28"/>
          <w:szCs w:val="28"/>
        </w:rPr>
        <w:t xml:space="preserve"> 1.1 - Структура процессора Cortex-M3</w:t>
      </w:r>
    </w:p>
    <w:p w:rsidR="00C70612" w:rsidRPr="005A2087" w:rsidRDefault="00C70612" w:rsidP="00C70612">
      <w:pPr>
        <w:pStyle w:val="2"/>
        <w:spacing w:after="240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5A2087">
        <w:rPr>
          <w:rFonts w:ascii="Times New Roman" w:hAnsi="Times New Roman" w:cs="Times New Roman"/>
          <w:color w:val="auto"/>
          <w:sz w:val="28"/>
          <w:szCs w:val="28"/>
        </w:rPr>
        <w:t>1.2. Архитектура процессора Cortex-M3</w:t>
      </w:r>
    </w:p>
    <w:p w:rsidR="00C70612" w:rsidRPr="00537380" w:rsidRDefault="00C70612" w:rsidP="00C706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7380">
        <w:rPr>
          <w:rFonts w:ascii="Times New Roman" w:hAnsi="Times New Roman" w:cs="Times New Roman"/>
          <w:sz w:val="28"/>
          <w:szCs w:val="28"/>
        </w:rPr>
        <w:t>Ядро Cortex-M3 построено на базе гарвардской архитектуры памяти. В отличие от фон-неймановской архитектуры, где команды и данные разделяют одну шину, гарвардская архитектура предполагает наличие раздельных шин для команд и данных. В Cortex-M3 эти шины носят названия I-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Code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 xml:space="preserve"> (для команд) и D-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Code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 xml:space="preserve"> (для данных). Обе шины имеют независимый доступ к областям памяти программного кода и SRAM в диапазоне адресов 0x00000000 – 0x1FFFFFFF. Дополнительно существует системная шина, используемая для доступа к системной управляющей области и периферии. Такая организация позволяет выполнять операции выборки команд и чтения/записи данных параллельно, что существенно увеличивает общую производительность системы.</w:t>
      </w:r>
    </w:p>
    <w:p w:rsidR="00C70612" w:rsidRPr="00537380" w:rsidRDefault="00C70612" w:rsidP="00C706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7380">
        <w:rPr>
          <w:rFonts w:ascii="Times New Roman" w:hAnsi="Times New Roman" w:cs="Times New Roman"/>
          <w:sz w:val="28"/>
          <w:szCs w:val="28"/>
        </w:rPr>
        <w:lastRenderedPageBreak/>
        <w:t>Для выполнения инструкций ядро использует трехступенчатый конвейер (конвейеризацию), включающий стадии выборки (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Fetch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>), декодирования (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Decode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>) и исполнения (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Execute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>). Пока выполняется первая команда, вторая декодируется, а третья извлекается из памяти. В классических архитектурах условные переходы приводили к сбросу конвейера и потере тактов. Cortex-M3 решает эту проблему с помощью аппаратного прогнозирования ветвлений: при встрече команды условного перехода процессор начинает извлекать предполагаемые следующие команды, что минимизирует простои конвейера и поддерживает высокую эффективность выполнения кода.</w:t>
      </w:r>
    </w:p>
    <w:p w:rsidR="00C70612" w:rsidRPr="00537380" w:rsidRDefault="00C70612" w:rsidP="00C706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7380">
        <w:rPr>
          <w:rFonts w:ascii="Times New Roman" w:hAnsi="Times New Roman" w:cs="Times New Roman"/>
          <w:sz w:val="28"/>
          <w:szCs w:val="28"/>
        </w:rPr>
        <w:t xml:space="preserve">Важнейшей особенностью Cortex-M3 является поддержка единой системы команд Thumb-2. Ранее ядра ARM требовали переключения между 32-битной системой команд ARM (для высокой производительности) и 16-битной 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Thumb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 xml:space="preserve"> (для высокой плотности кода). Система команд Thumb-2 объединяет преимущества обоих подходов, содержащая как 16-битные, так и 32-битные инструкции. Это обеспечивает плотность кода, сопоставимую с 16-битными архитектурами (превосходя 32-битную ARM на 26% по экономии памяти), при производительности, близкой к полноценной 32-битной архитектуре. Наличие аппаратного умножителя (выполняющего операцию за 1 цикл) и аппаратного делителя делает Cortex-M3 мощным инструментом для математических вычислений прямо на микроконтроллере.</w:t>
      </w:r>
    </w:p>
    <w:p w:rsidR="00C70612" w:rsidRPr="00537380" w:rsidRDefault="00C70612" w:rsidP="00C706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7380">
        <w:rPr>
          <w:rFonts w:ascii="Times New Roman" w:hAnsi="Times New Roman" w:cs="Times New Roman"/>
          <w:sz w:val="28"/>
          <w:szCs w:val="28"/>
        </w:rPr>
        <w:t>Программная модель ядра опирается на регистровый файл, состоящий из шестнадцати 32-битных регистров общего назначения:</w:t>
      </w:r>
    </w:p>
    <w:p w:rsidR="00C70612" w:rsidRPr="00537380" w:rsidRDefault="00C70612" w:rsidP="00C706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7380">
        <w:rPr>
          <w:rFonts w:ascii="Times New Roman" w:hAnsi="Times New Roman" w:cs="Times New Roman"/>
          <w:sz w:val="28"/>
          <w:szCs w:val="28"/>
        </w:rPr>
        <w:t>Регистры R0–R12 используются компилятором для хранения локальных переменных и промежуточных результатов вычислений.</w:t>
      </w:r>
    </w:p>
    <w:p w:rsidR="00C70612" w:rsidRPr="00537380" w:rsidRDefault="00C70612" w:rsidP="00C706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7380">
        <w:rPr>
          <w:rFonts w:ascii="Times New Roman" w:hAnsi="Times New Roman" w:cs="Times New Roman"/>
          <w:sz w:val="28"/>
          <w:szCs w:val="28"/>
        </w:rPr>
        <w:t xml:space="preserve">Регистр R13 (SP, 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Stack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Pointer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>) является указателем стека. Он сгруппирован, что позволяет ядру использовать два разных стека: основной стек (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Main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Stack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>), применяемый операционной системой и обработчиками исключений, и рабочий стек (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Process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Stack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>), используемый пользовательскими приложениями. Это критически важно для безопасной работы операционных систем реального времени (RTOS).</w:t>
      </w:r>
    </w:p>
    <w:p w:rsidR="00C70612" w:rsidRPr="00537380" w:rsidRDefault="00C70612" w:rsidP="00C706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7380">
        <w:rPr>
          <w:rFonts w:ascii="Times New Roman" w:hAnsi="Times New Roman" w:cs="Times New Roman"/>
          <w:sz w:val="28"/>
          <w:szCs w:val="28"/>
        </w:rPr>
        <w:t xml:space="preserve">Регистр R14 (LR, 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Link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Register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>) называется регистром связи. Он автоматически сохраняет адрес возврата при вызове подпрограмм, обеспечивая быстрый вход и выход из функций без необходимости обращения к памяти.</w:t>
      </w:r>
    </w:p>
    <w:p w:rsidR="00C70612" w:rsidRDefault="00C70612" w:rsidP="00C7061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37380">
        <w:rPr>
          <w:rFonts w:ascii="Times New Roman" w:hAnsi="Times New Roman" w:cs="Times New Roman"/>
          <w:sz w:val="28"/>
          <w:szCs w:val="28"/>
        </w:rPr>
        <w:t xml:space="preserve">Регистр R15 (PC, 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Program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Counter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>) является счетчиком команд и указывает на адрес следующей выполняемой инструкции.</w:t>
      </w:r>
    </w:p>
    <w:p w:rsidR="00C70612" w:rsidRPr="005A2087" w:rsidRDefault="00C70612" w:rsidP="00C70612">
      <w:pPr>
        <w:pStyle w:val="2"/>
        <w:spacing w:after="240"/>
        <w:ind w:firstLine="360"/>
        <w:rPr>
          <w:rFonts w:ascii="Times New Roman" w:hAnsi="Times New Roman" w:cs="Times New Roman"/>
          <w:color w:val="auto"/>
          <w:sz w:val="28"/>
          <w:szCs w:val="28"/>
        </w:rPr>
      </w:pPr>
      <w:r w:rsidRPr="005A2087">
        <w:rPr>
          <w:rFonts w:ascii="Times New Roman" w:hAnsi="Times New Roman" w:cs="Times New Roman"/>
          <w:color w:val="auto"/>
          <w:sz w:val="28"/>
          <w:szCs w:val="28"/>
        </w:rPr>
        <w:lastRenderedPageBreak/>
        <w:t>1.3. Контроллер вложенных векторных прерываний NVIC</w:t>
      </w:r>
    </w:p>
    <w:p w:rsidR="00C70612" w:rsidRPr="00537380" w:rsidRDefault="00C70612" w:rsidP="00C706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7380">
        <w:rPr>
          <w:rFonts w:ascii="Times New Roman" w:hAnsi="Times New Roman" w:cs="Times New Roman"/>
          <w:sz w:val="28"/>
          <w:szCs w:val="28"/>
        </w:rPr>
        <w:t>Одним из ключевых преимуществ архитектуры Cortex-M3 является интегрированный Контроллер Вложенных Векторных Прерываний (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Nested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Vectored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Interrupt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Controller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 xml:space="preserve">, NVIC). В отличие от старых архитектур, где обработка прерываний требовала написания сложного ассемблерного кода для сохранения контекста, NVIC 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аппаратно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 xml:space="preserve"> автоматизирует этот процесс.</w:t>
      </w:r>
    </w:p>
    <w:p w:rsidR="00C70612" w:rsidRPr="00537380" w:rsidRDefault="00C70612" w:rsidP="00C706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7380">
        <w:rPr>
          <w:rFonts w:ascii="Times New Roman" w:hAnsi="Times New Roman" w:cs="Times New Roman"/>
          <w:sz w:val="28"/>
          <w:szCs w:val="28"/>
        </w:rPr>
        <w:t xml:space="preserve">NVIC поддерживает до 240 внешних источников прерываний и 16 программируемых уровней приоритета. Главной характеристикой NVIC является детерминированное и сверхбыстрое время реакции: с момента возникновения прерывания до выполнения первой команды его обработчика проходит всего 12 тактовых циклов. Это достигается за счет того, что ядро 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аппаратно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 xml:space="preserve"> сохраняет критически важные регистры (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xPSR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>, PC, LR, R12, R0-R3) в стек без участия программного кода.</w:t>
      </w:r>
    </w:p>
    <w:p w:rsidR="00C70612" w:rsidRPr="00537380" w:rsidRDefault="00C70612" w:rsidP="00C706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7380">
        <w:rPr>
          <w:rFonts w:ascii="Times New Roman" w:hAnsi="Times New Roman" w:cs="Times New Roman"/>
          <w:sz w:val="28"/>
          <w:szCs w:val="28"/>
        </w:rPr>
        <w:t>Для эффективной обработки множественных прерываний в реальном времени NVIC реализует несколько продвинутых механизмов:</w:t>
      </w:r>
    </w:p>
    <w:p w:rsidR="00C70612" w:rsidRPr="00537380" w:rsidRDefault="00C70612" w:rsidP="00C706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7380">
        <w:rPr>
          <w:rFonts w:ascii="Times New Roman" w:hAnsi="Times New Roman" w:cs="Times New Roman"/>
          <w:sz w:val="28"/>
          <w:szCs w:val="28"/>
        </w:rPr>
        <w:t>Вложенность прерываний: прерывание с более высоким приоритетом может прервать выполнение обработчика прерывания с низким приоритетом.</w:t>
      </w:r>
    </w:p>
    <w:p w:rsidR="00C70612" w:rsidRPr="00537380" w:rsidRDefault="00C70612" w:rsidP="00C706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7380">
        <w:rPr>
          <w:rFonts w:ascii="Times New Roman" w:hAnsi="Times New Roman" w:cs="Times New Roman"/>
          <w:sz w:val="28"/>
          <w:szCs w:val="28"/>
        </w:rPr>
        <w:t>Постановка в очередь (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Tail-chaining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>): если во время обработки одного прерывания возникает другое прерывание с равным или более низким приоритетом, ядро не восстанавливает контекст для возврата в основной код, а сразу извлекает вектор следующего прерывания. Это сокращает задержку между обработчиками до 6 тактовых циклов.</w:t>
      </w:r>
    </w:p>
    <w:p w:rsidR="00C70612" w:rsidRPr="00537380" w:rsidRDefault="00C70612" w:rsidP="00C706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7380">
        <w:rPr>
          <w:rFonts w:ascii="Times New Roman" w:hAnsi="Times New Roman" w:cs="Times New Roman"/>
          <w:sz w:val="28"/>
          <w:szCs w:val="28"/>
        </w:rPr>
        <w:t>Позднее появление (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Late-arriving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 xml:space="preserve">): если прерывание с высоким приоритетом поступает в момент, когда ядро уже начало сохранять контекст для прерывания с низким приоритетом, NVIC автоматически переключается на обработку высокоприоритетного прерывания без дополнительных затрат циклов на 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пересохранение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 xml:space="preserve"> стека.</w:t>
      </w:r>
    </w:p>
    <w:p w:rsidR="00C70612" w:rsidRPr="005A2087" w:rsidRDefault="00C70612" w:rsidP="00C70612">
      <w:pPr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9ED2C4C" wp14:editId="3AC9261E">
            <wp:extent cx="4738139" cy="2122492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8293" cy="2127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612" w:rsidRPr="005A2087" w:rsidRDefault="00C70612" w:rsidP="00C7061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</w:t>
      </w:r>
      <w:r w:rsidRPr="005A2087">
        <w:rPr>
          <w:rFonts w:ascii="Times New Roman" w:hAnsi="Times New Roman" w:cs="Times New Roman"/>
          <w:sz w:val="28"/>
          <w:szCs w:val="28"/>
        </w:rPr>
        <w:t>1.2 - Структура NVIC и обработка прерываний</w:t>
      </w:r>
    </w:p>
    <w:p w:rsidR="00C70612" w:rsidRPr="00721DEE" w:rsidRDefault="00C70612" w:rsidP="00C70612">
      <w:pPr>
        <w:pStyle w:val="2"/>
        <w:spacing w:after="240"/>
        <w:ind w:firstLine="360"/>
        <w:rPr>
          <w:rFonts w:ascii="Times New Roman" w:hAnsi="Times New Roman" w:cs="Times New Roman"/>
          <w:color w:val="auto"/>
          <w:sz w:val="28"/>
          <w:szCs w:val="28"/>
        </w:rPr>
      </w:pPr>
      <w:r w:rsidRPr="00721DEE">
        <w:rPr>
          <w:rFonts w:ascii="Times New Roman" w:hAnsi="Times New Roman" w:cs="Times New Roman"/>
          <w:color w:val="auto"/>
          <w:sz w:val="28"/>
          <w:szCs w:val="28"/>
        </w:rPr>
        <w:lastRenderedPageBreak/>
        <w:t>1.4. Карта памяти STM32</w:t>
      </w:r>
    </w:p>
    <w:p w:rsidR="00C70612" w:rsidRPr="00537380" w:rsidRDefault="00C70612" w:rsidP="00C706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7380">
        <w:rPr>
          <w:rFonts w:ascii="Times New Roman" w:hAnsi="Times New Roman" w:cs="Times New Roman"/>
          <w:sz w:val="28"/>
          <w:szCs w:val="28"/>
        </w:rPr>
        <w:t xml:space="preserve">Процессор Cortex-M3 имеет строго определенное, линейное адресное пространство объемом 4 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Гбайта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 xml:space="preserve">, разделенное на логические области. Такое единообразие гарантирует, что программное обеспечение будет легко переносимо между разными микроконтроллерами на базе 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Cortex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>.</w:t>
      </w:r>
    </w:p>
    <w:p w:rsidR="00C70612" w:rsidRPr="00537380" w:rsidRDefault="00C70612" w:rsidP="00C706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7380">
        <w:rPr>
          <w:rFonts w:ascii="Times New Roman" w:hAnsi="Times New Roman" w:cs="Times New Roman"/>
          <w:sz w:val="28"/>
          <w:szCs w:val="28"/>
        </w:rPr>
        <w:t>Первый гигабайт адресного пространства разделен между областью программного кода (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Flash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 xml:space="preserve">-память) и встроенной оперативной памятью (SRAM). Следующие 0.5 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Гбайта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 xml:space="preserve"> зарезервированы для встроенной периферии микроконтроллера. Остальная часть пространства отведена для внешней памяти и внутренних системных регистров самого ядра 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Cortex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 xml:space="preserve"> (включая NVIC и 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SysTick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>), которые всегда находятся по фиксированным адресам.</w:t>
      </w:r>
    </w:p>
    <w:p w:rsidR="00C70612" w:rsidRPr="00537380" w:rsidRDefault="00C70612" w:rsidP="00C706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7380">
        <w:rPr>
          <w:rFonts w:ascii="Times New Roman" w:hAnsi="Times New Roman" w:cs="Times New Roman"/>
          <w:sz w:val="28"/>
          <w:szCs w:val="28"/>
        </w:rPr>
        <w:t>Уникальной и мощной особенностью архитектуры Cortex-M3 является технология битовой сегментации (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Bit-banding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>). В традиционных микроконтроллерах для изменения состояния одного бита в регистре периферии или ячейке SRAM процессору приходилось выполнять три операции: прочитать слово целиком, модифицировать нужный бит с помощью логических операций (И/ИЛИ) и записать слово обратно. Это не только занимало процессорное время, но и создавало риск ошибок в многозадачных системах или при прерываниях.</w:t>
      </w:r>
    </w:p>
    <w:p w:rsidR="00C70612" w:rsidRPr="00537380" w:rsidRDefault="00C70612" w:rsidP="00C706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7380">
        <w:rPr>
          <w:rFonts w:ascii="Times New Roman" w:hAnsi="Times New Roman" w:cs="Times New Roman"/>
          <w:sz w:val="28"/>
          <w:szCs w:val="28"/>
        </w:rPr>
        <w:t>Битовая сегментация решает эту проблему, создавая «псевдонимы» (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aliases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 xml:space="preserve">) для каждого отдельного бита в определенных областях памяти (первые 1 Мбайт SRAM и первые 1 Мбайт области периферии). Каждому биту в этой области соответствует выровненное по слову (32-битное) адресное пространство в специальной области псевдонимов. Запись значения 1 или 0 по этому специальному адресу </w:t>
      </w:r>
      <w:proofErr w:type="spellStart"/>
      <w:r w:rsidRPr="00537380">
        <w:rPr>
          <w:rFonts w:ascii="Times New Roman" w:hAnsi="Times New Roman" w:cs="Times New Roman"/>
          <w:sz w:val="28"/>
          <w:szCs w:val="28"/>
        </w:rPr>
        <w:t>аппаратно</w:t>
      </w:r>
      <w:proofErr w:type="spellEnd"/>
      <w:r w:rsidRPr="00537380">
        <w:rPr>
          <w:rFonts w:ascii="Times New Roman" w:hAnsi="Times New Roman" w:cs="Times New Roman"/>
          <w:sz w:val="28"/>
          <w:szCs w:val="28"/>
        </w:rPr>
        <w:t xml:space="preserve"> преобразуется контроллером памяти в атомарную операцию установки или сброса соответствующего бита в исходном регистре. Это позволяет управлять отдельными битами портов ввода-вывода или флагами состояния за один такт, без риска конфликтов доступа.</w:t>
      </w:r>
    </w:p>
    <w:p w:rsidR="00C70612" w:rsidRPr="00721DEE" w:rsidRDefault="00C70612" w:rsidP="00C70612">
      <w:pPr>
        <w:pStyle w:val="2"/>
        <w:spacing w:after="240"/>
        <w:ind w:firstLine="360"/>
        <w:rPr>
          <w:rFonts w:ascii="Times New Roman" w:hAnsi="Times New Roman" w:cs="Times New Roman"/>
          <w:color w:val="auto"/>
          <w:sz w:val="28"/>
          <w:szCs w:val="28"/>
        </w:rPr>
      </w:pPr>
      <w:r w:rsidRPr="00721DEE">
        <w:rPr>
          <w:rFonts w:ascii="Times New Roman" w:hAnsi="Times New Roman" w:cs="Times New Roman"/>
          <w:color w:val="auto"/>
          <w:sz w:val="28"/>
          <w:szCs w:val="28"/>
        </w:rPr>
        <w:t>1.5. Среда разработки</w:t>
      </w:r>
    </w:p>
    <w:p w:rsidR="00C70612" w:rsidRPr="00721DEE" w:rsidRDefault="00C70612" w:rsidP="00C70612">
      <w:pPr>
        <w:pStyle w:val="3"/>
        <w:spacing w:after="240"/>
        <w:ind w:firstLine="360"/>
        <w:rPr>
          <w:rFonts w:ascii="Times New Roman" w:hAnsi="Times New Roman" w:cs="Times New Roman"/>
          <w:color w:val="auto"/>
          <w:sz w:val="28"/>
          <w:szCs w:val="28"/>
        </w:rPr>
      </w:pPr>
      <w:r w:rsidRPr="00721DEE">
        <w:rPr>
          <w:rFonts w:ascii="Times New Roman" w:hAnsi="Times New Roman" w:cs="Times New Roman"/>
          <w:color w:val="auto"/>
          <w:sz w:val="28"/>
          <w:szCs w:val="28"/>
        </w:rPr>
        <w:t>1.5.1. STM32CubeMX</w:t>
      </w:r>
    </w:p>
    <w:p w:rsidR="00C70612" w:rsidRPr="005A2087" w:rsidRDefault="00C70612" w:rsidP="00C7061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>STM32CubeMX – это графический инструмент для инициализации проекта, который позволяет:</w:t>
      </w:r>
    </w:p>
    <w:p w:rsidR="00C70612" w:rsidRPr="005A2087" w:rsidRDefault="00C70612" w:rsidP="00C70612">
      <w:pPr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>• Выбрать микроконтроллер</w:t>
      </w:r>
    </w:p>
    <w:p w:rsidR="00C70612" w:rsidRPr="005A2087" w:rsidRDefault="00C70612" w:rsidP="00C70612">
      <w:pPr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 xml:space="preserve">• Настроить </w:t>
      </w:r>
      <w:proofErr w:type="spellStart"/>
      <w:r w:rsidRPr="005A2087">
        <w:rPr>
          <w:rFonts w:ascii="Times New Roman" w:hAnsi="Times New Roman" w:cs="Times New Roman"/>
          <w:sz w:val="28"/>
          <w:szCs w:val="28"/>
        </w:rPr>
        <w:t>пины</w:t>
      </w:r>
      <w:proofErr w:type="spellEnd"/>
      <w:r w:rsidRPr="005A2087">
        <w:rPr>
          <w:rFonts w:ascii="Times New Roman" w:hAnsi="Times New Roman" w:cs="Times New Roman"/>
          <w:sz w:val="28"/>
          <w:szCs w:val="28"/>
        </w:rPr>
        <w:t xml:space="preserve"> (GPIO, альтернативные функции)</w:t>
      </w:r>
    </w:p>
    <w:p w:rsidR="00C70612" w:rsidRPr="005A2087" w:rsidRDefault="00C70612" w:rsidP="00C70612">
      <w:pPr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>• Конфигурировать тактирование (</w:t>
      </w:r>
      <w:proofErr w:type="spellStart"/>
      <w:r w:rsidRPr="005A2087">
        <w:rPr>
          <w:rFonts w:ascii="Times New Roman" w:hAnsi="Times New Roman" w:cs="Times New Roman"/>
          <w:sz w:val="28"/>
          <w:szCs w:val="28"/>
        </w:rPr>
        <w:t>Clock</w:t>
      </w:r>
      <w:proofErr w:type="spellEnd"/>
      <w:r w:rsidRPr="005A20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2087">
        <w:rPr>
          <w:rFonts w:ascii="Times New Roman" w:hAnsi="Times New Roman" w:cs="Times New Roman"/>
          <w:sz w:val="28"/>
          <w:szCs w:val="28"/>
        </w:rPr>
        <w:t>Configuration</w:t>
      </w:r>
      <w:proofErr w:type="spellEnd"/>
      <w:r w:rsidRPr="005A2087">
        <w:rPr>
          <w:rFonts w:ascii="Times New Roman" w:hAnsi="Times New Roman" w:cs="Times New Roman"/>
          <w:sz w:val="28"/>
          <w:szCs w:val="28"/>
        </w:rPr>
        <w:t>)</w:t>
      </w:r>
    </w:p>
    <w:p w:rsidR="00C70612" w:rsidRPr="005A2087" w:rsidRDefault="00C70612" w:rsidP="00C70612">
      <w:pPr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lastRenderedPageBreak/>
        <w:t>• Настроить периферию (таймеры, UART, I2C и т.д.)</w:t>
      </w:r>
    </w:p>
    <w:p w:rsidR="00C70612" w:rsidRPr="005A2087" w:rsidRDefault="00C70612" w:rsidP="00C70612">
      <w:pPr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 xml:space="preserve">• Сгенерировать проект для </w:t>
      </w:r>
      <w:proofErr w:type="spellStart"/>
      <w:r w:rsidRPr="005A2087">
        <w:rPr>
          <w:rFonts w:ascii="Times New Roman" w:hAnsi="Times New Roman" w:cs="Times New Roman"/>
          <w:sz w:val="28"/>
          <w:szCs w:val="28"/>
        </w:rPr>
        <w:t>Keil</w:t>
      </w:r>
      <w:proofErr w:type="spellEnd"/>
      <w:r w:rsidRPr="005A2087">
        <w:rPr>
          <w:rFonts w:ascii="Times New Roman" w:hAnsi="Times New Roman" w:cs="Times New Roman"/>
          <w:sz w:val="28"/>
          <w:szCs w:val="28"/>
        </w:rPr>
        <w:t>, IAR, GCC</w:t>
      </w:r>
    </w:p>
    <w:p w:rsidR="00C70612" w:rsidRPr="00721DEE" w:rsidRDefault="00C70612" w:rsidP="00C70612">
      <w:pPr>
        <w:pStyle w:val="3"/>
        <w:spacing w:after="240"/>
        <w:ind w:firstLine="426"/>
        <w:rPr>
          <w:rFonts w:ascii="Times New Roman" w:hAnsi="Times New Roman" w:cs="Times New Roman"/>
          <w:color w:val="auto"/>
          <w:sz w:val="28"/>
          <w:szCs w:val="28"/>
        </w:rPr>
      </w:pPr>
      <w:r w:rsidRPr="00721DEE">
        <w:rPr>
          <w:rFonts w:ascii="Times New Roman" w:hAnsi="Times New Roman" w:cs="Times New Roman"/>
          <w:color w:val="auto"/>
          <w:sz w:val="28"/>
          <w:szCs w:val="28"/>
        </w:rPr>
        <w:t xml:space="preserve">1.5.2. </w:t>
      </w:r>
      <w:proofErr w:type="spellStart"/>
      <w:r w:rsidRPr="00721DEE">
        <w:rPr>
          <w:rFonts w:ascii="Times New Roman" w:hAnsi="Times New Roman" w:cs="Times New Roman"/>
          <w:color w:val="auto"/>
          <w:sz w:val="28"/>
          <w:szCs w:val="28"/>
        </w:rPr>
        <w:t>Keil</w:t>
      </w:r>
      <w:proofErr w:type="spellEnd"/>
      <w:r w:rsidRPr="00721DEE">
        <w:rPr>
          <w:rFonts w:ascii="Times New Roman" w:hAnsi="Times New Roman" w:cs="Times New Roman"/>
          <w:color w:val="auto"/>
          <w:sz w:val="28"/>
          <w:szCs w:val="28"/>
        </w:rPr>
        <w:t xml:space="preserve"> MDK-ARM</w:t>
      </w:r>
    </w:p>
    <w:p w:rsidR="00C70612" w:rsidRPr="005A2087" w:rsidRDefault="00C70612" w:rsidP="00C70612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2087">
        <w:rPr>
          <w:rFonts w:ascii="Times New Roman" w:hAnsi="Times New Roman" w:cs="Times New Roman"/>
          <w:sz w:val="28"/>
          <w:szCs w:val="28"/>
        </w:rPr>
        <w:t>Keil</w:t>
      </w:r>
      <w:proofErr w:type="spellEnd"/>
      <w:r w:rsidRPr="005A2087">
        <w:rPr>
          <w:rFonts w:ascii="Times New Roman" w:hAnsi="Times New Roman" w:cs="Times New Roman"/>
          <w:sz w:val="28"/>
          <w:szCs w:val="28"/>
        </w:rPr>
        <w:t xml:space="preserve"> MDK-ARM – среда разработки с компилятором ARM </w:t>
      </w:r>
      <w:proofErr w:type="spellStart"/>
      <w:r w:rsidRPr="005A2087">
        <w:rPr>
          <w:rFonts w:ascii="Times New Roman" w:hAnsi="Times New Roman" w:cs="Times New Roman"/>
          <w:sz w:val="28"/>
          <w:szCs w:val="28"/>
        </w:rPr>
        <w:t>RealView</w:t>
      </w:r>
      <w:proofErr w:type="spellEnd"/>
      <w:r w:rsidRPr="005A2087">
        <w:rPr>
          <w:rFonts w:ascii="Times New Roman" w:hAnsi="Times New Roman" w:cs="Times New Roman"/>
          <w:sz w:val="28"/>
          <w:szCs w:val="28"/>
        </w:rPr>
        <w:t>, включающая:</w:t>
      </w:r>
    </w:p>
    <w:p w:rsidR="00C70612" w:rsidRPr="005A2087" w:rsidRDefault="00C70612" w:rsidP="00C70612">
      <w:pPr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>• Редактор кода</w:t>
      </w:r>
    </w:p>
    <w:p w:rsidR="00C70612" w:rsidRPr="005A2087" w:rsidRDefault="00C70612" w:rsidP="00C70612">
      <w:pPr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>• Компилятор с высокой оптимизацией</w:t>
      </w:r>
    </w:p>
    <w:p w:rsidR="00C70612" w:rsidRPr="005A2087" w:rsidRDefault="00C70612" w:rsidP="00C70612">
      <w:pPr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 xml:space="preserve">• Отладчик с поддержкой </w:t>
      </w:r>
      <w:proofErr w:type="spellStart"/>
      <w:r w:rsidRPr="005A2087">
        <w:rPr>
          <w:rFonts w:ascii="Times New Roman" w:hAnsi="Times New Roman" w:cs="Times New Roman"/>
          <w:sz w:val="28"/>
          <w:szCs w:val="28"/>
        </w:rPr>
        <w:t>CoreSight</w:t>
      </w:r>
      <w:proofErr w:type="spellEnd"/>
    </w:p>
    <w:p w:rsidR="00C70612" w:rsidRPr="005A2087" w:rsidRDefault="00C70612" w:rsidP="00C70612">
      <w:pPr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>• Интеграцию с ST-</w:t>
      </w:r>
      <w:proofErr w:type="spellStart"/>
      <w:r w:rsidRPr="005A2087">
        <w:rPr>
          <w:rFonts w:ascii="Times New Roman" w:hAnsi="Times New Roman" w:cs="Times New Roman"/>
          <w:sz w:val="28"/>
          <w:szCs w:val="28"/>
        </w:rPr>
        <w:t>Link</w:t>
      </w:r>
      <w:proofErr w:type="spellEnd"/>
    </w:p>
    <w:p w:rsidR="00C70612" w:rsidRPr="005A2087" w:rsidRDefault="00C70612" w:rsidP="00C706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 xml:space="preserve">Структура проекта, сгенерированного в </w:t>
      </w:r>
      <w:proofErr w:type="spellStart"/>
      <w:r w:rsidRPr="005A2087">
        <w:rPr>
          <w:rFonts w:ascii="Times New Roman" w:hAnsi="Times New Roman" w:cs="Times New Roman"/>
          <w:sz w:val="28"/>
          <w:szCs w:val="28"/>
        </w:rPr>
        <w:t>CubeMX</w:t>
      </w:r>
      <w:proofErr w:type="spellEnd"/>
      <w:r w:rsidRPr="005A2087">
        <w:rPr>
          <w:rFonts w:ascii="Times New Roman" w:hAnsi="Times New Roman" w:cs="Times New Roman"/>
          <w:sz w:val="28"/>
          <w:szCs w:val="28"/>
        </w:rPr>
        <w:t>, включает следующие основные папки:</w:t>
      </w:r>
    </w:p>
    <w:p w:rsidR="00C70612" w:rsidRPr="005A2087" w:rsidRDefault="00C70612" w:rsidP="00C70612">
      <w:pPr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5A2087">
        <w:rPr>
          <w:rFonts w:ascii="Times New Roman" w:hAnsi="Times New Roman" w:cs="Times New Roman"/>
          <w:sz w:val="28"/>
          <w:szCs w:val="28"/>
        </w:rPr>
        <w:t>Core</w:t>
      </w:r>
      <w:proofErr w:type="spellEnd"/>
      <w:r w:rsidRPr="005A2087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5A2087">
        <w:rPr>
          <w:rFonts w:ascii="Times New Roman" w:hAnsi="Times New Roman" w:cs="Times New Roman"/>
          <w:sz w:val="28"/>
          <w:szCs w:val="28"/>
        </w:rPr>
        <w:t>Src</w:t>
      </w:r>
      <w:proofErr w:type="spellEnd"/>
      <w:r w:rsidRPr="005A2087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5A2087">
        <w:rPr>
          <w:rFonts w:ascii="Times New Roman" w:hAnsi="Times New Roman" w:cs="Times New Roman"/>
          <w:sz w:val="28"/>
          <w:szCs w:val="28"/>
        </w:rPr>
        <w:t>main.c</w:t>
      </w:r>
      <w:proofErr w:type="spellEnd"/>
      <w:r w:rsidRPr="005A2087">
        <w:rPr>
          <w:rFonts w:ascii="Times New Roman" w:hAnsi="Times New Roman" w:cs="Times New Roman"/>
          <w:sz w:val="28"/>
          <w:szCs w:val="28"/>
        </w:rPr>
        <w:t xml:space="preserve"> – основной код пользователя</w:t>
      </w:r>
    </w:p>
    <w:p w:rsidR="00C70612" w:rsidRPr="005A2087" w:rsidRDefault="00C70612" w:rsidP="00C7061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A2087">
        <w:rPr>
          <w:rFonts w:ascii="Times New Roman" w:hAnsi="Times New Roman" w:cs="Times New Roman"/>
          <w:sz w:val="28"/>
          <w:szCs w:val="28"/>
          <w:lang w:val="en-US"/>
        </w:rPr>
        <w:t xml:space="preserve">• Core/Inc/ – </w:t>
      </w:r>
      <w:r w:rsidRPr="005A2087">
        <w:rPr>
          <w:rFonts w:ascii="Times New Roman" w:hAnsi="Times New Roman" w:cs="Times New Roman"/>
          <w:sz w:val="28"/>
          <w:szCs w:val="28"/>
        </w:rPr>
        <w:t>заголовочные</w:t>
      </w:r>
      <w:r w:rsidRPr="005A20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A2087">
        <w:rPr>
          <w:rFonts w:ascii="Times New Roman" w:hAnsi="Times New Roman" w:cs="Times New Roman"/>
          <w:sz w:val="28"/>
          <w:szCs w:val="28"/>
        </w:rPr>
        <w:t>файлы</w:t>
      </w:r>
    </w:p>
    <w:p w:rsidR="00C70612" w:rsidRPr="005A2087" w:rsidRDefault="00C70612" w:rsidP="00C7061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A2087">
        <w:rPr>
          <w:rFonts w:ascii="Times New Roman" w:hAnsi="Times New Roman" w:cs="Times New Roman"/>
          <w:sz w:val="28"/>
          <w:szCs w:val="28"/>
          <w:lang w:val="en-US"/>
        </w:rPr>
        <w:t xml:space="preserve">• Drivers/STM32F1xx_HAL_Driver/ – </w:t>
      </w:r>
      <w:r w:rsidRPr="005A2087">
        <w:rPr>
          <w:rFonts w:ascii="Times New Roman" w:hAnsi="Times New Roman" w:cs="Times New Roman"/>
          <w:sz w:val="28"/>
          <w:szCs w:val="28"/>
        </w:rPr>
        <w:t>библиотека</w:t>
      </w:r>
      <w:r w:rsidRPr="005A2087">
        <w:rPr>
          <w:rFonts w:ascii="Times New Roman" w:hAnsi="Times New Roman" w:cs="Times New Roman"/>
          <w:sz w:val="28"/>
          <w:szCs w:val="28"/>
          <w:lang w:val="en-US"/>
        </w:rPr>
        <w:t xml:space="preserve"> HAL</w:t>
      </w:r>
    </w:p>
    <w:p w:rsidR="00C70612" w:rsidRPr="005A2087" w:rsidRDefault="00C70612" w:rsidP="00C7061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A2087">
        <w:rPr>
          <w:rFonts w:ascii="Times New Roman" w:hAnsi="Times New Roman" w:cs="Times New Roman"/>
          <w:sz w:val="28"/>
          <w:szCs w:val="28"/>
          <w:lang w:val="en-US"/>
        </w:rPr>
        <w:t xml:space="preserve">• Drivers/CMSIS/ – </w:t>
      </w:r>
      <w:r w:rsidRPr="005A2087">
        <w:rPr>
          <w:rFonts w:ascii="Times New Roman" w:hAnsi="Times New Roman" w:cs="Times New Roman"/>
          <w:sz w:val="28"/>
          <w:szCs w:val="28"/>
        </w:rPr>
        <w:t>низкоуровневые</w:t>
      </w:r>
      <w:r w:rsidRPr="005A20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A2087">
        <w:rPr>
          <w:rFonts w:ascii="Times New Roman" w:hAnsi="Times New Roman" w:cs="Times New Roman"/>
          <w:sz w:val="28"/>
          <w:szCs w:val="28"/>
        </w:rPr>
        <w:t>регистры</w:t>
      </w:r>
    </w:p>
    <w:p w:rsidR="00C70612" w:rsidRPr="00721DEE" w:rsidRDefault="00C70612" w:rsidP="00C70612">
      <w:pPr>
        <w:pStyle w:val="2"/>
        <w:spacing w:after="240"/>
        <w:ind w:firstLine="708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  <w:r w:rsidRPr="00721DEE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1.6. </w:t>
      </w:r>
      <w:r w:rsidRPr="00721DEE">
        <w:rPr>
          <w:rFonts w:ascii="Times New Roman" w:hAnsi="Times New Roman" w:cs="Times New Roman"/>
          <w:color w:val="auto"/>
          <w:sz w:val="28"/>
          <w:szCs w:val="28"/>
        </w:rPr>
        <w:t>Библиотека</w:t>
      </w:r>
      <w:r w:rsidRPr="00721DEE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HAL</w:t>
      </w:r>
    </w:p>
    <w:p w:rsidR="00C70612" w:rsidRPr="005A2087" w:rsidRDefault="00C70612" w:rsidP="00C706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  <w:lang w:val="en-US"/>
        </w:rPr>
        <w:t xml:space="preserve">HAL (Hardware Abstraction Layer) – </w:t>
      </w:r>
      <w:r w:rsidRPr="005A2087">
        <w:rPr>
          <w:rFonts w:ascii="Times New Roman" w:hAnsi="Times New Roman" w:cs="Times New Roman"/>
          <w:sz w:val="28"/>
          <w:szCs w:val="28"/>
        </w:rPr>
        <w:t>уровень</w:t>
      </w:r>
      <w:r w:rsidRPr="005A20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A2087">
        <w:rPr>
          <w:rFonts w:ascii="Times New Roman" w:hAnsi="Times New Roman" w:cs="Times New Roman"/>
          <w:sz w:val="28"/>
          <w:szCs w:val="28"/>
        </w:rPr>
        <w:t>абстракции</w:t>
      </w:r>
      <w:r w:rsidRPr="005A20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A2087">
        <w:rPr>
          <w:rFonts w:ascii="Times New Roman" w:hAnsi="Times New Roman" w:cs="Times New Roman"/>
          <w:sz w:val="28"/>
          <w:szCs w:val="28"/>
        </w:rPr>
        <w:t>аппаратуры</w:t>
      </w:r>
      <w:r w:rsidRPr="005A208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5A2087">
        <w:rPr>
          <w:rFonts w:ascii="Times New Roman" w:hAnsi="Times New Roman" w:cs="Times New Roman"/>
          <w:sz w:val="28"/>
          <w:szCs w:val="28"/>
        </w:rPr>
        <w:t>Предоставляет удобные функции для работы с периферией:</w:t>
      </w:r>
    </w:p>
    <w:p w:rsidR="00C70612" w:rsidRPr="005A2087" w:rsidRDefault="00C70612" w:rsidP="00C70612">
      <w:pPr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5A2087">
        <w:rPr>
          <w:rFonts w:ascii="Times New Roman" w:hAnsi="Times New Roman" w:cs="Times New Roman"/>
          <w:sz w:val="28"/>
          <w:szCs w:val="28"/>
        </w:rPr>
        <w:t>HAL_GPIO_</w:t>
      </w:r>
      <w:proofErr w:type="gramStart"/>
      <w:r w:rsidRPr="005A2087">
        <w:rPr>
          <w:rFonts w:ascii="Times New Roman" w:hAnsi="Times New Roman" w:cs="Times New Roman"/>
          <w:sz w:val="28"/>
          <w:szCs w:val="28"/>
        </w:rPr>
        <w:t>WritePin</w:t>
      </w:r>
      <w:proofErr w:type="spellEnd"/>
      <w:r w:rsidRPr="005A208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5A2087">
        <w:rPr>
          <w:rFonts w:ascii="Times New Roman" w:hAnsi="Times New Roman" w:cs="Times New Roman"/>
          <w:sz w:val="28"/>
          <w:szCs w:val="28"/>
        </w:rPr>
        <w:t>) – управление выводами</w:t>
      </w:r>
    </w:p>
    <w:p w:rsidR="00C70612" w:rsidRPr="005A2087" w:rsidRDefault="00C70612" w:rsidP="00C70612">
      <w:pPr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5A2087">
        <w:rPr>
          <w:rFonts w:ascii="Times New Roman" w:hAnsi="Times New Roman" w:cs="Times New Roman"/>
          <w:sz w:val="28"/>
          <w:szCs w:val="28"/>
        </w:rPr>
        <w:t>HAL_TIM_Base_Start_</w:t>
      </w:r>
      <w:proofErr w:type="gramStart"/>
      <w:r w:rsidRPr="005A2087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5A208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5A2087">
        <w:rPr>
          <w:rFonts w:ascii="Times New Roman" w:hAnsi="Times New Roman" w:cs="Times New Roman"/>
          <w:sz w:val="28"/>
          <w:szCs w:val="28"/>
        </w:rPr>
        <w:t>) – запуск таймера с прерываниями</w:t>
      </w:r>
    </w:p>
    <w:p w:rsidR="00C70612" w:rsidRPr="005A2087" w:rsidRDefault="00C70612" w:rsidP="00C7061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A2087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spellStart"/>
      <w:r w:rsidRPr="005A2087">
        <w:rPr>
          <w:rFonts w:ascii="Times New Roman" w:hAnsi="Times New Roman" w:cs="Times New Roman"/>
          <w:sz w:val="28"/>
          <w:szCs w:val="28"/>
          <w:lang w:val="en-US"/>
        </w:rPr>
        <w:t>HAL_UART_</w:t>
      </w:r>
      <w:proofErr w:type="gramStart"/>
      <w:r w:rsidRPr="005A2087">
        <w:rPr>
          <w:rFonts w:ascii="Times New Roman" w:hAnsi="Times New Roman" w:cs="Times New Roman"/>
          <w:sz w:val="28"/>
          <w:szCs w:val="28"/>
          <w:lang w:val="en-US"/>
        </w:rPr>
        <w:t>Transmit</w:t>
      </w:r>
      <w:proofErr w:type="spellEnd"/>
      <w:r w:rsidRPr="005A2087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End"/>
      <w:r w:rsidRPr="005A2087">
        <w:rPr>
          <w:rFonts w:ascii="Times New Roman" w:hAnsi="Times New Roman" w:cs="Times New Roman"/>
          <w:sz w:val="28"/>
          <w:szCs w:val="28"/>
          <w:lang w:val="en-US"/>
        </w:rPr>
        <w:t xml:space="preserve">) – </w:t>
      </w:r>
      <w:r w:rsidRPr="005A2087">
        <w:rPr>
          <w:rFonts w:ascii="Times New Roman" w:hAnsi="Times New Roman" w:cs="Times New Roman"/>
          <w:sz w:val="28"/>
          <w:szCs w:val="28"/>
        </w:rPr>
        <w:t>передача</w:t>
      </w:r>
      <w:r w:rsidRPr="005A20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A2087">
        <w:rPr>
          <w:rFonts w:ascii="Times New Roman" w:hAnsi="Times New Roman" w:cs="Times New Roman"/>
          <w:sz w:val="28"/>
          <w:szCs w:val="28"/>
        </w:rPr>
        <w:t>по</w:t>
      </w:r>
      <w:r w:rsidRPr="005A2087">
        <w:rPr>
          <w:rFonts w:ascii="Times New Roman" w:hAnsi="Times New Roman" w:cs="Times New Roman"/>
          <w:sz w:val="28"/>
          <w:szCs w:val="28"/>
          <w:lang w:val="en-US"/>
        </w:rPr>
        <w:t xml:space="preserve"> UART</w:t>
      </w:r>
    </w:p>
    <w:p w:rsidR="00C70612" w:rsidRPr="005A2087" w:rsidRDefault="00C70612" w:rsidP="00C706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 xml:space="preserve">Особенностью создания проекта через </w:t>
      </w:r>
      <w:proofErr w:type="spellStart"/>
      <w:r w:rsidRPr="005A2087">
        <w:rPr>
          <w:rFonts w:ascii="Times New Roman" w:hAnsi="Times New Roman" w:cs="Times New Roman"/>
          <w:sz w:val="28"/>
          <w:szCs w:val="28"/>
        </w:rPr>
        <w:t>CubeMX</w:t>
      </w:r>
      <w:proofErr w:type="spellEnd"/>
      <w:r w:rsidRPr="005A2087">
        <w:rPr>
          <w:rFonts w:ascii="Times New Roman" w:hAnsi="Times New Roman" w:cs="Times New Roman"/>
          <w:sz w:val="28"/>
          <w:szCs w:val="28"/>
        </w:rPr>
        <w:t xml:space="preserve"> является </w:t>
      </w:r>
      <w:proofErr w:type="spellStart"/>
      <w:r w:rsidRPr="005A2087">
        <w:rPr>
          <w:rFonts w:ascii="Times New Roman" w:hAnsi="Times New Roman" w:cs="Times New Roman"/>
          <w:sz w:val="28"/>
          <w:szCs w:val="28"/>
        </w:rPr>
        <w:t>автогенерация</w:t>
      </w:r>
      <w:proofErr w:type="spellEnd"/>
      <w:r w:rsidRPr="005A2087">
        <w:rPr>
          <w:rFonts w:ascii="Times New Roman" w:hAnsi="Times New Roman" w:cs="Times New Roman"/>
          <w:sz w:val="28"/>
          <w:szCs w:val="28"/>
        </w:rPr>
        <w:t xml:space="preserve"> конфигурационных файлов и инициализация необходимой периферии. Для того чтобы при повторной генерации ваш код не был стерт, его необходимо писать между блоками, помеченными комментариями USER CODE BEGIN и USER CODE END.</w:t>
      </w:r>
    </w:p>
    <w:p w:rsidR="00C70612" w:rsidRPr="00721DEE" w:rsidRDefault="00C70612" w:rsidP="00C70612">
      <w:pPr>
        <w:pStyle w:val="2"/>
        <w:spacing w:after="240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721DEE">
        <w:rPr>
          <w:rFonts w:ascii="Times New Roman" w:hAnsi="Times New Roman" w:cs="Times New Roman"/>
          <w:color w:val="auto"/>
          <w:sz w:val="28"/>
          <w:szCs w:val="28"/>
        </w:rPr>
        <w:t>1.7. Режимы энергопотребления</w:t>
      </w:r>
    </w:p>
    <w:p w:rsidR="00C70612" w:rsidRPr="005A2087" w:rsidRDefault="00C70612" w:rsidP="00C706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 xml:space="preserve">Если попытаться охарактеризовать STM32 в двух словах, то это малопотребляющий, но в то же время высокопроизводительный микроконтроллер. Он может работать от источника напряжения 2 В с тактовой частотой ядра 72 МГц с включенными всеми периферийными устройствами и </w:t>
      </w:r>
      <w:r w:rsidRPr="005A2087">
        <w:rPr>
          <w:rFonts w:ascii="Times New Roman" w:hAnsi="Times New Roman" w:cs="Times New Roman"/>
          <w:sz w:val="28"/>
          <w:szCs w:val="28"/>
        </w:rPr>
        <w:lastRenderedPageBreak/>
        <w:t>при этом потреблять только 36 мА. В режиме сниженного энергопотребления STM32 потребляет 2 мкА.</w:t>
      </w:r>
    </w:p>
    <w:p w:rsidR="00C70612" w:rsidRPr="005A2087" w:rsidRDefault="00C70612" w:rsidP="00C70612">
      <w:pPr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>STM32 поддерживает несколько режимов энергопотребления:</w:t>
      </w:r>
    </w:p>
    <w:p w:rsidR="00C70612" w:rsidRPr="005A2087" w:rsidRDefault="00C70612" w:rsidP="00C70612">
      <w:pPr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>• RUN – активный режим (до 36 мА при 72 МГц)</w:t>
      </w:r>
    </w:p>
    <w:p w:rsidR="00C70612" w:rsidRPr="005A2087" w:rsidRDefault="00C70612" w:rsidP="00C70612">
      <w:pPr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>• SLEEP – ядро остановлено, периферия работает (~0.5 мА)</w:t>
      </w:r>
    </w:p>
    <w:p w:rsidR="00C70612" w:rsidRPr="005A2087" w:rsidRDefault="00C70612" w:rsidP="00C70612">
      <w:pPr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>• STOP – остановлены осцилляторы, SRAM сохранена (~14 мкА)</w:t>
      </w:r>
    </w:p>
    <w:p w:rsidR="00C70612" w:rsidRPr="005A2087" w:rsidRDefault="00C70612" w:rsidP="00C70612">
      <w:pPr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>• STANDBY – минимальное потребление (~2 мкА), данные SRAM теряются</w:t>
      </w:r>
    </w:p>
    <w:p w:rsidR="00C70612" w:rsidRPr="005A2087" w:rsidRDefault="00C70612" w:rsidP="00C706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 xml:space="preserve">Встроенный RC-осциллятор 8 МГц позволяет быстро выходить из режимов сна. Быстрый вход и выход из режимов сниженного потребления сокращает общую </w:t>
      </w:r>
      <w:proofErr w:type="spellStart"/>
      <w:r w:rsidRPr="005A2087">
        <w:rPr>
          <w:rFonts w:ascii="Times New Roman" w:hAnsi="Times New Roman" w:cs="Times New Roman"/>
          <w:sz w:val="28"/>
          <w:szCs w:val="28"/>
        </w:rPr>
        <w:t>энергозатратность</w:t>
      </w:r>
      <w:proofErr w:type="spellEnd"/>
      <w:r w:rsidRPr="005A2087">
        <w:rPr>
          <w:rFonts w:ascii="Times New Roman" w:hAnsi="Times New Roman" w:cs="Times New Roman"/>
          <w:sz w:val="28"/>
          <w:szCs w:val="28"/>
        </w:rPr>
        <w:t xml:space="preserve"> системы.</w:t>
      </w:r>
    </w:p>
    <w:p w:rsidR="00C70612" w:rsidRPr="00C7562B" w:rsidRDefault="00C70612" w:rsidP="00C70612">
      <w:pPr>
        <w:pStyle w:val="2"/>
        <w:spacing w:after="240"/>
        <w:rPr>
          <w:rFonts w:ascii="Times New Roman" w:hAnsi="Times New Roman" w:cs="Times New Roman"/>
          <w:color w:val="auto"/>
          <w:sz w:val="28"/>
          <w:szCs w:val="28"/>
        </w:rPr>
      </w:pPr>
      <w:r w:rsidRPr="00C7562B">
        <w:rPr>
          <w:rFonts w:ascii="Times New Roman" w:hAnsi="Times New Roman" w:cs="Times New Roman"/>
          <w:color w:val="auto"/>
          <w:sz w:val="28"/>
          <w:szCs w:val="28"/>
        </w:rPr>
        <w:t>Контрольные вопросы</w:t>
      </w:r>
    </w:p>
    <w:p w:rsidR="00C70612" w:rsidRPr="005A2087" w:rsidRDefault="00C70612" w:rsidP="00C706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 xml:space="preserve">Опишите основные блоки программы </w:t>
      </w:r>
      <w:proofErr w:type="spellStart"/>
      <w:r w:rsidRPr="005A2087">
        <w:rPr>
          <w:rFonts w:ascii="Times New Roman" w:hAnsi="Times New Roman" w:cs="Times New Roman"/>
          <w:sz w:val="28"/>
          <w:szCs w:val="28"/>
        </w:rPr>
        <w:t>CubeMX</w:t>
      </w:r>
      <w:proofErr w:type="spellEnd"/>
      <w:r w:rsidRPr="005A2087">
        <w:rPr>
          <w:rFonts w:ascii="Times New Roman" w:hAnsi="Times New Roman" w:cs="Times New Roman"/>
          <w:sz w:val="28"/>
          <w:szCs w:val="28"/>
        </w:rPr>
        <w:t>.</w:t>
      </w:r>
    </w:p>
    <w:p w:rsidR="00C70612" w:rsidRPr="005A2087" w:rsidRDefault="00C70612" w:rsidP="00C706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 xml:space="preserve">Опишите назначение программы </w:t>
      </w:r>
      <w:proofErr w:type="spellStart"/>
      <w:r w:rsidRPr="005A2087">
        <w:rPr>
          <w:rFonts w:ascii="Times New Roman" w:hAnsi="Times New Roman" w:cs="Times New Roman"/>
          <w:sz w:val="28"/>
          <w:szCs w:val="28"/>
        </w:rPr>
        <w:t>CubeMX</w:t>
      </w:r>
      <w:proofErr w:type="spellEnd"/>
      <w:r w:rsidRPr="005A2087">
        <w:rPr>
          <w:rFonts w:ascii="Times New Roman" w:hAnsi="Times New Roman" w:cs="Times New Roman"/>
          <w:sz w:val="28"/>
          <w:szCs w:val="28"/>
        </w:rPr>
        <w:t>.</w:t>
      </w:r>
    </w:p>
    <w:p w:rsidR="00C70612" w:rsidRPr="005A2087" w:rsidRDefault="00C70612" w:rsidP="00C706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 xml:space="preserve">Как настроить периферию микроконтроллера в </w:t>
      </w:r>
      <w:proofErr w:type="spellStart"/>
      <w:r w:rsidRPr="005A2087">
        <w:rPr>
          <w:rFonts w:ascii="Times New Roman" w:hAnsi="Times New Roman" w:cs="Times New Roman"/>
          <w:sz w:val="28"/>
          <w:szCs w:val="28"/>
        </w:rPr>
        <w:t>CubeMX</w:t>
      </w:r>
      <w:proofErr w:type="spellEnd"/>
      <w:r w:rsidRPr="005A2087">
        <w:rPr>
          <w:rFonts w:ascii="Times New Roman" w:hAnsi="Times New Roman" w:cs="Times New Roman"/>
          <w:sz w:val="28"/>
          <w:szCs w:val="28"/>
        </w:rPr>
        <w:t>?</w:t>
      </w:r>
    </w:p>
    <w:p w:rsidR="00C70612" w:rsidRPr="005A2087" w:rsidRDefault="00C70612" w:rsidP="00C706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 xml:space="preserve">Опишите основные функции и структуры </w:t>
      </w:r>
      <w:proofErr w:type="spellStart"/>
      <w:r w:rsidRPr="005A2087">
        <w:rPr>
          <w:rFonts w:ascii="Times New Roman" w:hAnsi="Times New Roman" w:cs="Times New Roman"/>
          <w:sz w:val="28"/>
          <w:szCs w:val="28"/>
        </w:rPr>
        <w:t>Keil</w:t>
      </w:r>
      <w:proofErr w:type="spellEnd"/>
      <w:r w:rsidRPr="005A20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2087">
        <w:rPr>
          <w:rFonts w:ascii="Times New Roman" w:hAnsi="Times New Roman" w:cs="Times New Roman"/>
          <w:sz w:val="28"/>
          <w:szCs w:val="28"/>
        </w:rPr>
        <w:t>μVision</w:t>
      </w:r>
      <w:proofErr w:type="spellEnd"/>
      <w:r w:rsidRPr="005A2087">
        <w:rPr>
          <w:rFonts w:ascii="Times New Roman" w:hAnsi="Times New Roman" w:cs="Times New Roman"/>
          <w:sz w:val="28"/>
          <w:szCs w:val="28"/>
        </w:rPr>
        <w:t xml:space="preserve"> 4.</w:t>
      </w:r>
    </w:p>
    <w:p w:rsidR="00C70612" w:rsidRPr="005A2087" w:rsidRDefault="00C70612" w:rsidP="00C706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>Опишите характеристики и назначение STM32F030C8T6.</w:t>
      </w:r>
    </w:p>
    <w:p w:rsidR="00C70612" w:rsidRPr="005A2087" w:rsidRDefault="00C70612" w:rsidP="00C706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 xml:space="preserve">Какие профили процессоров ARM </w:t>
      </w:r>
      <w:proofErr w:type="spellStart"/>
      <w:r w:rsidRPr="005A2087">
        <w:rPr>
          <w:rFonts w:ascii="Times New Roman" w:hAnsi="Times New Roman" w:cs="Times New Roman"/>
          <w:sz w:val="28"/>
          <w:szCs w:val="28"/>
        </w:rPr>
        <w:t>Cortex</w:t>
      </w:r>
      <w:proofErr w:type="spellEnd"/>
      <w:r w:rsidRPr="005A2087">
        <w:rPr>
          <w:rFonts w:ascii="Times New Roman" w:hAnsi="Times New Roman" w:cs="Times New Roman"/>
          <w:sz w:val="28"/>
          <w:szCs w:val="28"/>
        </w:rPr>
        <w:t xml:space="preserve"> существуют и чем они отличаются?</w:t>
      </w:r>
    </w:p>
    <w:p w:rsidR="00C70612" w:rsidRPr="005A2087" w:rsidRDefault="00C70612" w:rsidP="00C706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>Что такое Гарвардская архитектура и какие преимущества она дает?</w:t>
      </w:r>
    </w:p>
    <w:p w:rsidR="00C70612" w:rsidRPr="005A2087" w:rsidRDefault="00C70612" w:rsidP="00C706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>Каковы основные возможности контроллера прерываний NVIC?</w:t>
      </w:r>
    </w:p>
    <w:p w:rsidR="00C70612" w:rsidRPr="005A2087" w:rsidRDefault="00C70612" w:rsidP="00C706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>Как организована карта памяти в Cortex-M3?</w:t>
      </w:r>
    </w:p>
    <w:p w:rsidR="00C70612" w:rsidRPr="005A2087" w:rsidRDefault="00C70612" w:rsidP="00C706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>Что такое битовая сегментация и для чего она используется?</w:t>
      </w:r>
    </w:p>
    <w:p w:rsidR="00C70612" w:rsidRPr="005A2087" w:rsidRDefault="00C70612" w:rsidP="00C706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>Какие режимы энергопотребления поддерживает STM32?</w:t>
      </w:r>
    </w:p>
    <w:p w:rsidR="00C70612" w:rsidRDefault="00C70612" w:rsidP="00C706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2087">
        <w:rPr>
          <w:rFonts w:ascii="Times New Roman" w:hAnsi="Times New Roman" w:cs="Times New Roman"/>
          <w:sz w:val="28"/>
          <w:szCs w:val="28"/>
        </w:rPr>
        <w:t>Что такое библиотека HAL и какие преимущества она дает?</w:t>
      </w:r>
    </w:p>
    <w:p w:rsidR="00FB5D55" w:rsidRDefault="00C70612">
      <w:bookmarkStart w:id="0" w:name="_GoBack"/>
      <w:bookmarkEnd w:id="0"/>
    </w:p>
    <w:sectPr w:rsidR="00FB5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612"/>
    <w:rsid w:val="004C740E"/>
    <w:rsid w:val="00C70612"/>
    <w:rsid w:val="00FF4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0E3F82-E067-436B-A82A-F5AEE18E3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706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7061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61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06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C7061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7061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a3">
    <w:name w:val="Table Grid"/>
    <w:basedOn w:val="a1"/>
    <w:uiPriority w:val="39"/>
    <w:rsid w:val="00C706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1702</Words>
  <Characters>9707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 Maksimov</dc:creator>
  <cp:keywords/>
  <dc:description/>
  <cp:lastModifiedBy>Artem Maksimov</cp:lastModifiedBy>
  <cp:revision>1</cp:revision>
  <dcterms:created xsi:type="dcterms:W3CDTF">2026-07-29T10:01:00Z</dcterms:created>
  <dcterms:modified xsi:type="dcterms:W3CDTF">2026-07-29T10:02:00Z</dcterms:modified>
</cp:coreProperties>
</file>